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C840B" w14:textId="77777777" w:rsidR="000B22D3" w:rsidRDefault="000B22D3" w:rsidP="004F0EF4">
      <w:pPr>
        <w:tabs>
          <w:tab w:val="left" w:pos="7315"/>
        </w:tabs>
        <w:rPr>
          <w:rStyle w:val="UnitHeading"/>
        </w:rPr>
      </w:pPr>
    </w:p>
    <w:p w14:paraId="5D29C1EB" w14:textId="37B43DFE" w:rsidR="00DC1E6A" w:rsidRDefault="000B22D3" w:rsidP="00260A49">
      <w:pPr>
        <w:pStyle w:val="Heading1"/>
        <w:spacing w:before="0"/>
        <w:jc w:val="center"/>
        <w:rPr>
          <w:rStyle w:val="UnitHeading"/>
          <w:rFonts w:cs="Times New Roman"/>
          <w:b w:val="0"/>
          <w:bCs w:val="0"/>
          <w:color w:val="auto"/>
          <w:kern w:val="0"/>
          <w:sz w:val="20"/>
          <w:szCs w:val="24"/>
        </w:rPr>
      </w:pPr>
      <w:r w:rsidRPr="002D4DE6">
        <w:rPr>
          <w:rStyle w:val="UnitHeading"/>
          <w:color w:val="auto"/>
        </w:rPr>
        <w:t>K-Mock Study Section</w:t>
      </w:r>
      <w:r w:rsidR="002D4DE6" w:rsidRPr="002D4DE6">
        <w:rPr>
          <w:rStyle w:val="UnitHeading"/>
          <w:color w:val="auto"/>
        </w:rPr>
        <w:t xml:space="preserve"> </w:t>
      </w:r>
      <w:r w:rsidRPr="002D4DE6">
        <w:rPr>
          <w:rStyle w:val="UnitHeading"/>
          <w:color w:val="auto"/>
        </w:rPr>
        <w:t>Application Instructions</w:t>
      </w:r>
      <w:r w:rsidR="00DC1E6A">
        <w:rPr>
          <w:rStyle w:val="UnitHeading"/>
          <w:color w:val="auto"/>
        </w:rPr>
        <w:t xml:space="preserve"> </w:t>
      </w:r>
    </w:p>
    <w:p w14:paraId="6085AF68" w14:textId="18B877FA" w:rsidR="00DC1E6A" w:rsidRPr="00DC1E6A" w:rsidRDefault="00C02013" w:rsidP="00260A49">
      <w:pPr>
        <w:pStyle w:val="Heading1"/>
        <w:spacing w:before="0"/>
        <w:jc w:val="center"/>
      </w:pPr>
      <w:r>
        <w:rPr>
          <w:rStyle w:val="UnitHeading"/>
          <w:color w:val="auto"/>
        </w:rPr>
        <w:t>Fall</w:t>
      </w:r>
      <w:r w:rsidR="00DC1E6A">
        <w:rPr>
          <w:rStyle w:val="UnitHeading"/>
          <w:color w:val="auto"/>
        </w:rPr>
        <w:t xml:space="preserve"> 202</w:t>
      </w:r>
      <w:r>
        <w:rPr>
          <w:rStyle w:val="UnitHeading"/>
          <w:color w:val="auto"/>
        </w:rPr>
        <w:t>6</w:t>
      </w:r>
      <w:r w:rsidR="00DC1E6A">
        <w:rPr>
          <w:rStyle w:val="UnitHeading"/>
          <w:color w:val="auto"/>
        </w:rPr>
        <w:t xml:space="preserve"> (NIH Deadline </w:t>
      </w:r>
      <w:r>
        <w:rPr>
          <w:rStyle w:val="UnitHeading"/>
          <w:color w:val="auto"/>
        </w:rPr>
        <w:t>October</w:t>
      </w:r>
      <w:r w:rsidR="00DC1E6A">
        <w:rPr>
          <w:rStyle w:val="UnitHeading"/>
          <w:color w:val="auto"/>
        </w:rPr>
        <w:t xml:space="preserve"> 12, 2026)</w:t>
      </w:r>
    </w:p>
    <w:p w14:paraId="5AA3B764" w14:textId="77777777" w:rsidR="002D4DE6" w:rsidRDefault="002D4DE6" w:rsidP="004F0EF4">
      <w:pPr>
        <w:tabs>
          <w:tab w:val="left" w:pos="7315"/>
        </w:tabs>
        <w:rPr>
          <w:rStyle w:val="UnitHeading"/>
          <w:rFonts w:ascii="Arial" w:hAnsi="Arial" w:cs="Arial"/>
          <w:sz w:val="24"/>
        </w:rPr>
      </w:pPr>
    </w:p>
    <w:p w14:paraId="34D602A8" w14:textId="68BB5FBE" w:rsidR="007F47F9" w:rsidRDefault="002D4DE6" w:rsidP="004F0EF4">
      <w:pPr>
        <w:tabs>
          <w:tab w:val="left" w:pos="7315"/>
        </w:tabs>
        <w:rPr>
          <w:rStyle w:val="UnitHeading"/>
          <w:rFonts w:ascii="Arial" w:hAnsi="Arial" w:cs="Arial"/>
          <w:color w:val="auto"/>
          <w:sz w:val="24"/>
        </w:rPr>
      </w:pPr>
      <w:r w:rsidRPr="002D4DE6">
        <w:rPr>
          <w:rFonts w:ascii="Arial" w:hAnsi="Arial" w:cs="Arial"/>
          <w:sz w:val="24"/>
        </w:rPr>
        <w:t>The </w:t>
      </w:r>
      <w:proofErr w:type="spellStart"/>
      <w:r w:rsidRPr="002D4DE6">
        <w:rPr>
          <w:rFonts w:ascii="Arial" w:hAnsi="Arial" w:cs="Arial"/>
          <w:sz w:val="24"/>
        </w:rPr>
        <w:t>UF+FSU</w:t>
      </w:r>
      <w:proofErr w:type="spellEnd"/>
      <w:r w:rsidRPr="002D4DE6">
        <w:rPr>
          <w:rFonts w:ascii="Arial" w:hAnsi="Arial" w:cs="Arial"/>
          <w:sz w:val="24"/>
        </w:rPr>
        <w:t> CTSA is pleased to announce the</w:t>
      </w:r>
      <w:r w:rsidR="00DC1E6A">
        <w:rPr>
          <w:rFonts w:ascii="Arial" w:hAnsi="Arial" w:cs="Arial"/>
          <w:sz w:val="24"/>
        </w:rPr>
        <w:t xml:space="preserve"> </w:t>
      </w:r>
      <w:r w:rsidR="003B1A51">
        <w:rPr>
          <w:rFonts w:ascii="Arial" w:hAnsi="Arial" w:cs="Arial"/>
          <w:sz w:val="24"/>
        </w:rPr>
        <w:t>Fall</w:t>
      </w:r>
      <w:r w:rsidR="00DC1E6A">
        <w:rPr>
          <w:rFonts w:ascii="Arial" w:hAnsi="Arial" w:cs="Arial"/>
          <w:sz w:val="24"/>
        </w:rPr>
        <w:t xml:space="preserve"> 202</w:t>
      </w:r>
      <w:r w:rsidR="003B1A51">
        <w:rPr>
          <w:rFonts w:ascii="Arial" w:hAnsi="Arial" w:cs="Arial"/>
          <w:sz w:val="24"/>
        </w:rPr>
        <w:t>6</w:t>
      </w:r>
      <w:r w:rsidRPr="002D4DE6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K Mock Study Section, a practice grant review session that simulates an official National Institutes of Health (NIH) study section for K awards, or career development grants. These sessions provide researchers with detailed feedback on their grant applications from experienced</w:t>
      </w:r>
      <w:r w:rsidRPr="002D4DE6">
        <w:rPr>
          <w:rFonts w:ascii="Arial" w:hAnsi="Arial" w:cs="Arial"/>
          <w:sz w:val="24"/>
        </w:rPr>
        <w:t xml:space="preserve"> faculty before the official submission, helping them identify weaknesses and improve their chances of funding. Key features include a formal review by faculty, written feedback, and a discussion of the grant application's strengths and weaknesses</w:t>
      </w:r>
    </w:p>
    <w:p w14:paraId="120F723D" w14:textId="77777777" w:rsidR="007F47F9" w:rsidRDefault="007F47F9" w:rsidP="004F0EF4">
      <w:pPr>
        <w:tabs>
          <w:tab w:val="left" w:pos="7315"/>
        </w:tabs>
        <w:rPr>
          <w:rStyle w:val="UnitHeading"/>
          <w:rFonts w:ascii="Arial" w:hAnsi="Arial" w:cs="Arial"/>
          <w:color w:val="auto"/>
          <w:sz w:val="24"/>
        </w:rPr>
      </w:pPr>
    </w:p>
    <w:p w14:paraId="52A7E321" w14:textId="6D6FAA48" w:rsidR="007F47F9" w:rsidRPr="002D4DE6" w:rsidRDefault="007F47F9" w:rsidP="004F0EF4">
      <w:pPr>
        <w:tabs>
          <w:tab w:val="left" w:pos="7315"/>
        </w:tabs>
        <w:rPr>
          <w:rStyle w:val="UnitHeading"/>
          <w:rFonts w:ascii="Arial" w:hAnsi="Arial" w:cs="Arial"/>
          <w:color w:val="auto"/>
          <w:sz w:val="24"/>
        </w:rPr>
      </w:pPr>
      <w:r>
        <w:rPr>
          <w:rStyle w:val="UnitHeading"/>
          <w:rFonts w:ascii="Arial" w:hAnsi="Arial" w:cs="Arial"/>
          <w:color w:val="auto"/>
          <w:sz w:val="24"/>
        </w:rPr>
        <w:t>What to expect in the mock study section:</w:t>
      </w:r>
    </w:p>
    <w:p w14:paraId="22CA8C72" w14:textId="4F46671C" w:rsidR="002D4DE6" w:rsidRPr="002D4DE6" w:rsidRDefault="007F47F9" w:rsidP="002D4DE6">
      <w:pPr>
        <w:numPr>
          <w:ilvl w:val="0"/>
          <w:numId w:val="23"/>
        </w:numPr>
        <w:tabs>
          <w:tab w:val="left" w:pos="7315"/>
        </w:tabs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Applicants s</w:t>
      </w:r>
      <w:r w:rsidR="002D4DE6" w:rsidRPr="002D4DE6">
        <w:rPr>
          <w:rFonts w:ascii="Arial" w:hAnsi="Arial" w:cs="Arial"/>
          <w:sz w:val="24"/>
        </w:rPr>
        <w:t>ubmit a nearly complete</w:t>
      </w:r>
      <w:r>
        <w:rPr>
          <w:rFonts w:ascii="Arial" w:hAnsi="Arial" w:cs="Arial"/>
          <w:sz w:val="24"/>
        </w:rPr>
        <w:t xml:space="preserve"> K-</w:t>
      </w:r>
      <w:r w:rsidR="002D4DE6" w:rsidRPr="002D4DE6">
        <w:rPr>
          <w:rFonts w:ascii="Arial" w:hAnsi="Arial" w:cs="Arial"/>
          <w:sz w:val="24"/>
        </w:rPr>
        <w:t>grant application for review.</w:t>
      </w:r>
    </w:p>
    <w:p w14:paraId="4F7AB320" w14:textId="4A6B2993" w:rsidR="002D4DE6" w:rsidRPr="002D4DE6" w:rsidRDefault="002D4DE6" w:rsidP="002D4DE6">
      <w:pPr>
        <w:numPr>
          <w:ilvl w:val="0"/>
          <w:numId w:val="23"/>
        </w:numPr>
        <w:tabs>
          <w:tab w:val="left" w:pos="7315"/>
        </w:tabs>
        <w:rPr>
          <w:rFonts w:ascii="Arial" w:hAnsi="Arial" w:cs="Arial"/>
          <w:sz w:val="24"/>
        </w:rPr>
      </w:pPr>
      <w:r w:rsidRPr="002D4DE6">
        <w:rPr>
          <w:rFonts w:ascii="Arial" w:hAnsi="Arial" w:cs="Arial"/>
          <w:sz w:val="24"/>
        </w:rPr>
        <w:t>Faculty reviewers</w:t>
      </w:r>
      <w:r w:rsidR="007F47F9">
        <w:rPr>
          <w:rFonts w:ascii="Arial" w:hAnsi="Arial" w:cs="Arial"/>
          <w:sz w:val="24"/>
        </w:rPr>
        <w:t xml:space="preserve"> </w:t>
      </w:r>
      <w:r w:rsidRPr="002D4DE6">
        <w:rPr>
          <w:rFonts w:ascii="Arial" w:hAnsi="Arial" w:cs="Arial"/>
          <w:sz w:val="24"/>
        </w:rPr>
        <w:t>evaluate the application and provide a score and written critique.</w:t>
      </w:r>
    </w:p>
    <w:p w14:paraId="3136B7EE" w14:textId="48C090FA" w:rsidR="002D4DE6" w:rsidRPr="002D4DE6" w:rsidRDefault="002D4DE6" w:rsidP="002D4DE6">
      <w:pPr>
        <w:numPr>
          <w:ilvl w:val="0"/>
          <w:numId w:val="23"/>
        </w:numPr>
        <w:tabs>
          <w:tab w:val="left" w:pos="7315"/>
        </w:tabs>
        <w:rPr>
          <w:rFonts w:ascii="Arial" w:hAnsi="Arial" w:cs="Arial"/>
          <w:sz w:val="24"/>
        </w:rPr>
      </w:pPr>
      <w:r w:rsidRPr="002D4DE6">
        <w:rPr>
          <w:rFonts w:ascii="Arial" w:hAnsi="Arial" w:cs="Arial"/>
          <w:sz w:val="24"/>
        </w:rPr>
        <w:t>The mock study section meeting simulates a real review, where reviewers discuss the application's strengths and weaknesses based on NIH guidelines.</w:t>
      </w:r>
      <w:r w:rsidR="007F47F9">
        <w:rPr>
          <w:rFonts w:ascii="Arial" w:hAnsi="Arial" w:cs="Arial"/>
          <w:sz w:val="24"/>
        </w:rPr>
        <w:t xml:space="preserve"> Applicants attend and observe the discussion.</w:t>
      </w:r>
    </w:p>
    <w:p w14:paraId="1B3AEF1E" w14:textId="69032644" w:rsidR="002D4DE6" w:rsidRPr="002D4DE6" w:rsidRDefault="002D4DE6" w:rsidP="002D4DE6">
      <w:pPr>
        <w:numPr>
          <w:ilvl w:val="0"/>
          <w:numId w:val="23"/>
        </w:numPr>
        <w:tabs>
          <w:tab w:val="left" w:pos="7315"/>
        </w:tabs>
        <w:rPr>
          <w:rFonts w:ascii="Arial" w:hAnsi="Arial" w:cs="Arial"/>
          <w:sz w:val="24"/>
        </w:rPr>
      </w:pPr>
      <w:r w:rsidRPr="002D4DE6">
        <w:rPr>
          <w:rFonts w:ascii="Arial" w:hAnsi="Arial" w:cs="Arial"/>
          <w:sz w:val="24"/>
        </w:rPr>
        <w:t>The applicant receives the written feedback, which allows them to improve their application before submitting it to the actual NIH. </w:t>
      </w:r>
    </w:p>
    <w:p w14:paraId="73F80DD1" w14:textId="77777777" w:rsidR="002D4DE6" w:rsidRDefault="002D4DE6" w:rsidP="004F0EF4">
      <w:pPr>
        <w:tabs>
          <w:tab w:val="left" w:pos="7315"/>
        </w:tabs>
        <w:rPr>
          <w:rStyle w:val="UnitHeading"/>
          <w:rFonts w:ascii="Arial" w:hAnsi="Arial" w:cs="Arial"/>
          <w:sz w:val="24"/>
        </w:rPr>
      </w:pPr>
    </w:p>
    <w:p w14:paraId="624D6AB4" w14:textId="6F3AAB8E" w:rsidR="00983D6E" w:rsidRDefault="002D4DE6" w:rsidP="004F0EF4">
      <w:pPr>
        <w:tabs>
          <w:tab w:val="left" w:pos="7315"/>
        </w:tabs>
        <w:rPr>
          <w:rFonts w:ascii="Arial" w:hAnsi="Arial" w:cs="Arial"/>
          <w:b/>
          <w:bCs/>
          <w:i/>
          <w:iCs/>
          <w:sz w:val="24"/>
        </w:rPr>
      </w:pPr>
      <w:r w:rsidRPr="002D4DE6">
        <w:rPr>
          <w:rFonts w:ascii="Arial" w:hAnsi="Arial" w:cs="Arial"/>
          <w:b/>
          <w:bCs/>
          <w:i/>
          <w:iCs/>
          <w:sz w:val="24"/>
        </w:rPr>
        <w:t>Timeline: </w:t>
      </w:r>
    </w:p>
    <w:tbl>
      <w:tblPr>
        <w:tblW w:w="9263" w:type="dxa"/>
        <w:tblInd w:w="8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8"/>
        <w:gridCol w:w="4665"/>
      </w:tblGrid>
      <w:tr w:rsidR="007F47F9" w:rsidRPr="002D4DE6" w14:paraId="7BDD48BC" w14:textId="77777777" w:rsidTr="00983D6E">
        <w:trPr>
          <w:trHeight w:val="300"/>
        </w:trPr>
        <w:tc>
          <w:tcPr>
            <w:tcW w:w="4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42C50C" w14:textId="7405930A" w:rsidR="007F47F9" w:rsidRDefault="007F47F9" w:rsidP="002D4DE6">
            <w:pPr>
              <w:tabs>
                <w:tab w:val="left" w:pos="731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Title and Topic Due</w:t>
            </w:r>
          </w:p>
        </w:tc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E2990" w14:textId="1EC8337F" w:rsidR="007F47F9" w:rsidRDefault="007F47F9" w:rsidP="002D4DE6">
            <w:pPr>
              <w:tabs>
                <w:tab w:val="left" w:pos="731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Monday, August 24, 2026</w:t>
            </w:r>
          </w:p>
        </w:tc>
      </w:tr>
      <w:tr w:rsidR="002D4DE6" w:rsidRPr="002D4DE6" w14:paraId="32D814BF" w14:textId="77777777" w:rsidTr="00983D6E">
        <w:trPr>
          <w:trHeight w:val="300"/>
        </w:trPr>
        <w:tc>
          <w:tcPr>
            <w:tcW w:w="4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052D1C" w14:textId="0E284716" w:rsidR="002D4DE6" w:rsidRPr="002D4DE6" w:rsidRDefault="00C02013" w:rsidP="002D4DE6">
            <w:pPr>
              <w:tabs>
                <w:tab w:val="left" w:pos="731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Draft K Application Due</w:t>
            </w:r>
          </w:p>
        </w:tc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A04086" w14:textId="00EBACEC" w:rsidR="002D4DE6" w:rsidRPr="002D4DE6" w:rsidRDefault="00C02013" w:rsidP="002D4DE6">
            <w:pPr>
              <w:tabs>
                <w:tab w:val="left" w:pos="731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Monday</w:t>
            </w:r>
            <w:r w:rsidR="002D4DE6">
              <w:rPr>
                <w:rFonts w:ascii="Arial" w:hAnsi="Arial" w:cs="Arial"/>
                <w:sz w:val="24"/>
              </w:rPr>
              <w:t xml:space="preserve">, </w:t>
            </w:r>
            <w:r>
              <w:rPr>
                <w:rFonts w:ascii="Arial" w:hAnsi="Arial" w:cs="Arial"/>
                <w:sz w:val="24"/>
              </w:rPr>
              <w:t>August 31</w:t>
            </w:r>
            <w:r w:rsidR="002D4DE6">
              <w:rPr>
                <w:rFonts w:ascii="Arial" w:hAnsi="Arial" w:cs="Arial"/>
                <w:sz w:val="24"/>
              </w:rPr>
              <w:t>, 202</w:t>
            </w:r>
            <w:r>
              <w:rPr>
                <w:rFonts w:ascii="Arial" w:hAnsi="Arial" w:cs="Arial"/>
                <w:sz w:val="24"/>
              </w:rPr>
              <w:t>6</w:t>
            </w:r>
          </w:p>
        </w:tc>
      </w:tr>
      <w:tr w:rsidR="002D4DE6" w:rsidRPr="002D4DE6" w14:paraId="59A8739D" w14:textId="77777777" w:rsidTr="00983D6E">
        <w:trPr>
          <w:trHeight w:val="300"/>
        </w:trPr>
        <w:tc>
          <w:tcPr>
            <w:tcW w:w="4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F26E1B" w14:textId="77FD5529" w:rsidR="002D4DE6" w:rsidRPr="002D4DE6" w:rsidRDefault="002D4DE6" w:rsidP="002D4DE6">
            <w:pPr>
              <w:tabs>
                <w:tab w:val="left" w:pos="731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Application Review</w:t>
            </w:r>
            <w:r w:rsidR="00C02013">
              <w:rPr>
                <w:rFonts w:ascii="Arial" w:hAnsi="Arial" w:cs="Arial"/>
                <w:sz w:val="24"/>
              </w:rPr>
              <w:t>s by KAC volunteers</w:t>
            </w:r>
          </w:p>
        </w:tc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76ABC4" w14:textId="52B132D7" w:rsidR="002D4DE6" w:rsidRPr="002D4DE6" w:rsidRDefault="00C02013" w:rsidP="002D4DE6">
            <w:pPr>
              <w:tabs>
                <w:tab w:val="left" w:pos="731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Wednesday</w:t>
            </w:r>
            <w:r w:rsidR="002D4DE6">
              <w:rPr>
                <w:rFonts w:ascii="Arial" w:hAnsi="Arial" w:cs="Arial"/>
                <w:sz w:val="24"/>
              </w:rPr>
              <w:t xml:space="preserve">, </w:t>
            </w:r>
            <w:r>
              <w:rPr>
                <w:rFonts w:ascii="Arial" w:hAnsi="Arial" w:cs="Arial"/>
                <w:sz w:val="24"/>
              </w:rPr>
              <w:t>September 2</w:t>
            </w:r>
            <w:r w:rsidR="002D4DE6">
              <w:rPr>
                <w:rFonts w:ascii="Arial" w:hAnsi="Arial" w:cs="Arial"/>
                <w:sz w:val="24"/>
              </w:rPr>
              <w:t>, 202</w:t>
            </w:r>
            <w:r>
              <w:rPr>
                <w:rFonts w:ascii="Arial" w:hAnsi="Arial" w:cs="Arial"/>
                <w:sz w:val="24"/>
              </w:rPr>
              <w:t>6</w:t>
            </w:r>
            <w:r w:rsidR="002D4DE6">
              <w:rPr>
                <w:rFonts w:ascii="Arial" w:hAnsi="Arial" w:cs="Arial"/>
                <w:sz w:val="24"/>
              </w:rPr>
              <w:t xml:space="preserve"> – </w:t>
            </w:r>
            <w:r>
              <w:rPr>
                <w:rFonts w:ascii="Arial" w:hAnsi="Arial" w:cs="Arial"/>
                <w:sz w:val="24"/>
              </w:rPr>
              <w:t>Monday</w:t>
            </w:r>
            <w:r w:rsidR="002D4DE6">
              <w:rPr>
                <w:rFonts w:ascii="Arial" w:hAnsi="Arial" w:cs="Arial"/>
                <w:sz w:val="24"/>
              </w:rPr>
              <w:t xml:space="preserve">, </w:t>
            </w:r>
            <w:r>
              <w:rPr>
                <w:rFonts w:ascii="Arial" w:hAnsi="Arial" w:cs="Arial"/>
                <w:sz w:val="24"/>
              </w:rPr>
              <w:t>September</w:t>
            </w:r>
            <w:r w:rsidR="002D4DE6">
              <w:rPr>
                <w:rFonts w:ascii="Arial" w:hAnsi="Arial" w:cs="Arial"/>
                <w:sz w:val="24"/>
              </w:rPr>
              <w:t xml:space="preserve"> </w:t>
            </w:r>
            <w:r>
              <w:rPr>
                <w:rFonts w:ascii="Arial" w:hAnsi="Arial" w:cs="Arial"/>
                <w:sz w:val="24"/>
              </w:rPr>
              <w:t>14</w:t>
            </w:r>
            <w:r w:rsidR="002D4DE6">
              <w:rPr>
                <w:rFonts w:ascii="Arial" w:hAnsi="Arial" w:cs="Arial"/>
                <w:sz w:val="24"/>
              </w:rPr>
              <w:t>, 2026</w:t>
            </w:r>
          </w:p>
        </w:tc>
      </w:tr>
      <w:tr w:rsidR="002D4DE6" w:rsidRPr="002D4DE6" w14:paraId="279284C0" w14:textId="77777777" w:rsidTr="00983D6E">
        <w:trPr>
          <w:trHeight w:val="300"/>
        </w:trPr>
        <w:tc>
          <w:tcPr>
            <w:tcW w:w="4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71E425" w14:textId="37DC0BA4" w:rsidR="002D4DE6" w:rsidRPr="002D4DE6" w:rsidRDefault="00C02013" w:rsidP="002D4DE6">
            <w:pPr>
              <w:tabs>
                <w:tab w:val="left" w:pos="731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Mock </w:t>
            </w:r>
            <w:r w:rsidR="002D4DE6">
              <w:rPr>
                <w:rFonts w:ascii="Arial" w:hAnsi="Arial" w:cs="Arial"/>
                <w:sz w:val="24"/>
              </w:rPr>
              <w:t>Study Section Presentations</w:t>
            </w:r>
          </w:p>
        </w:tc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4A4053" w14:textId="219B64D4" w:rsidR="002D4DE6" w:rsidRPr="002D4DE6" w:rsidRDefault="00C02013" w:rsidP="002D4DE6">
            <w:pPr>
              <w:tabs>
                <w:tab w:val="left" w:pos="7315"/>
              </w:tabs>
              <w:rPr>
                <w:rFonts w:ascii="Arial" w:hAnsi="Arial" w:cs="Arial"/>
                <w:sz w:val="24"/>
              </w:rPr>
            </w:pPr>
            <w:r w:rsidRPr="00C02013">
              <w:rPr>
                <w:rFonts w:ascii="Arial" w:hAnsi="Arial" w:cs="Arial"/>
                <w:sz w:val="24"/>
              </w:rPr>
              <w:t>Mid-September based on reviewer availability </w:t>
            </w:r>
          </w:p>
        </w:tc>
      </w:tr>
      <w:tr w:rsidR="002D4DE6" w:rsidRPr="002D4DE6" w14:paraId="55546F5E" w14:textId="77777777" w:rsidTr="00983D6E">
        <w:trPr>
          <w:trHeight w:val="300"/>
        </w:trPr>
        <w:tc>
          <w:tcPr>
            <w:tcW w:w="4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FB7000" w14:textId="3151783B" w:rsidR="002D4DE6" w:rsidRPr="002D4DE6" w:rsidRDefault="002D4DE6" w:rsidP="002D4DE6">
            <w:pPr>
              <w:tabs>
                <w:tab w:val="left" w:pos="731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Written Feedback Returned to Applicants</w:t>
            </w:r>
          </w:p>
        </w:tc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0476F5" w14:textId="5FAF0F51" w:rsidR="002D4DE6" w:rsidRPr="002D4DE6" w:rsidRDefault="00C02013" w:rsidP="002D4DE6">
            <w:pPr>
              <w:tabs>
                <w:tab w:val="left" w:pos="7315"/>
              </w:tabs>
              <w:rPr>
                <w:rFonts w:ascii="Arial" w:hAnsi="Arial" w:cs="Arial"/>
                <w:sz w:val="24"/>
              </w:rPr>
            </w:pPr>
            <w:r w:rsidRPr="00C02013">
              <w:rPr>
                <w:rFonts w:ascii="Arial" w:hAnsi="Arial" w:cs="Arial"/>
                <w:sz w:val="24"/>
              </w:rPr>
              <w:t>Monday, September 21, 2026 </w:t>
            </w:r>
          </w:p>
        </w:tc>
      </w:tr>
      <w:tr w:rsidR="002D4DE6" w:rsidRPr="002D4DE6" w14:paraId="2EEA9C7F" w14:textId="77777777" w:rsidTr="00983D6E">
        <w:trPr>
          <w:trHeight w:val="300"/>
        </w:trPr>
        <w:tc>
          <w:tcPr>
            <w:tcW w:w="4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41989F" w14:textId="387CF377" w:rsidR="002D4DE6" w:rsidRPr="002D4DE6" w:rsidRDefault="00983D6E" w:rsidP="002D4DE6">
            <w:pPr>
              <w:tabs>
                <w:tab w:val="left" w:pos="7315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K Grant Applications due to NIH</w:t>
            </w:r>
          </w:p>
        </w:tc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890752" w14:textId="1EDA9B6B" w:rsidR="002D4DE6" w:rsidRPr="002D4DE6" w:rsidRDefault="00C02013" w:rsidP="002D4DE6">
            <w:pPr>
              <w:tabs>
                <w:tab w:val="left" w:pos="7315"/>
              </w:tabs>
              <w:rPr>
                <w:rFonts w:ascii="Arial" w:hAnsi="Arial" w:cs="Arial"/>
                <w:sz w:val="24"/>
              </w:rPr>
            </w:pPr>
            <w:r w:rsidRPr="00C02013">
              <w:rPr>
                <w:rFonts w:ascii="Arial" w:hAnsi="Arial" w:cs="Arial"/>
                <w:sz w:val="24"/>
              </w:rPr>
              <w:t>Monday, October 12, 2026 </w:t>
            </w:r>
          </w:p>
        </w:tc>
      </w:tr>
    </w:tbl>
    <w:p w14:paraId="5D985C76" w14:textId="38D45601" w:rsidR="002D4DE6" w:rsidRDefault="002D4DE6" w:rsidP="004F0EF4">
      <w:pPr>
        <w:tabs>
          <w:tab w:val="left" w:pos="7315"/>
        </w:tabs>
        <w:rPr>
          <w:rStyle w:val="UnitHeading"/>
          <w:rFonts w:ascii="Arial" w:hAnsi="Arial" w:cs="Arial"/>
          <w:sz w:val="24"/>
        </w:rPr>
      </w:pPr>
    </w:p>
    <w:p w14:paraId="654B7C4C" w14:textId="57BA8CA6" w:rsidR="00983D6E" w:rsidRDefault="00983D6E" w:rsidP="00983D6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</w:rPr>
      </w:pPr>
      <w:r>
        <w:rPr>
          <w:rStyle w:val="normaltextrun"/>
          <w:rFonts w:ascii="Aptos Display" w:hAnsi="Aptos Display" w:cs="Segoe UI"/>
          <w:b/>
          <w:bCs/>
          <w:sz w:val="26"/>
          <w:szCs w:val="26"/>
        </w:rPr>
        <w:t xml:space="preserve">Required Materials for the </w:t>
      </w:r>
      <w:r w:rsidR="00C02013">
        <w:rPr>
          <w:rStyle w:val="normaltextrun"/>
          <w:rFonts w:ascii="Aptos Display" w:hAnsi="Aptos Display" w:cs="Segoe UI"/>
          <w:b/>
          <w:bCs/>
          <w:sz w:val="26"/>
          <w:szCs w:val="26"/>
        </w:rPr>
        <w:t>Application</w:t>
      </w:r>
      <w:r>
        <w:rPr>
          <w:rStyle w:val="normaltextrun"/>
          <w:rFonts w:ascii="Aptos Display" w:hAnsi="Aptos Display" w:cs="Segoe UI"/>
          <w:b/>
          <w:bCs/>
          <w:sz w:val="26"/>
          <w:szCs w:val="26"/>
        </w:rPr>
        <w:t>:</w:t>
      </w:r>
      <w:r>
        <w:rPr>
          <w:rStyle w:val="eop"/>
          <w:rFonts w:ascii="Aptos Display" w:hAnsi="Aptos Display" w:cs="Segoe UI"/>
          <w:b/>
          <w:bCs/>
          <w:sz w:val="26"/>
          <w:szCs w:val="26"/>
        </w:rPr>
        <w:t> </w:t>
      </w:r>
    </w:p>
    <w:p w14:paraId="405338F1" w14:textId="77777777" w:rsidR="00983D6E" w:rsidRDefault="00983D6E" w:rsidP="00983D6E">
      <w:pPr>
        <w:pStyle w:val="paragraph"/>
        <w:numPr>
          <w:ilvl w:val="0"/>
          <w:numId w:val="34"/>
        </w:numPr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</w:rPr>
      </w:pPr>
      <w:r w:rsidRPr="00983D6E">
        <w:rPr>
          <w:rStyle w:val="normaltextrun"/>
          <w:rFonts w:ascii="Arial" w:hAnsi="Arial" w:cs="Arial"/>
          <w:b/>
          <w:bCs/>
        </w:rPr>
        <w:t xml:space="preserve">NIH </w:t>
      </w:r>
      <w:proofErr w:type="spellStart"/>
      <w:r w:rsidRPr="00983D6E">
        <w:rPr>
          <w:rStyle w:val="normaltextrun"/>
          <w:rFonts w:ascii="Arial" w:hAnsi="Arial" w:cs="Arial"/>
          <w:b/>
          <w:bCs/>
        </w:rPr>
        <w:t>Biosketch</w:t>
      </w:r>
      <w:proofErr w:type="spellEnd"/>
      <w:r w:rsidRPr="00983D6E">
        <w:rPr>
          <w:rStyle w:val="normaltextrun"/>
          <w:rFonts w:ascii="Arial" w:hAnsi="Arial" w:cs="Arial"/>
        </w:rPr>
        <w:t> for the candidate</w:t>
      </w:r>
      <w:r w:rsidRPr="00983D6E">
        <w:rPr>
          <w:rStyle w:val="eop"/>
          <w:rFonts w:ascii="Arial" w:hAnsi="Arial" w:cs="Arial"/>
        </w:rPr>
        <w:t> </w:t>
      </w:r>
    </w:p>
    <w:p w14:paraId="1B8283D7" w14:textId="44F44219" w:rsidR="002D4DE6" w:rsidRPr="007F47F9" w:rsidRDefault="003B1A51" w:rsidP="00260A49">
      <w:pPr>
        <w:pStyle w:val="paragraph"/>
        <w:numPr>
          <w:ilvl w:val="0"/>
          <w:numId w:val="34"/>
        </w:numPr>
        <w:spacing w:before="0" w:beforeAutospacing="0" w:after="0" w:afterAutospacing="0"/>
        <w:textAlignment w:val="baseline"/>
        <w:rPr>
          <w:rStyle w:val="UnitHeading"/>
          <w:rFonts w:ascii="Arial" w:hAnsi="Arial" w:cs="Arial"/>
        </w:rPr>
      </w:pPr>
      <w:r>
        <w:rPr>
          <w:rStyle w:val="normaltextrun"/>
          <w:rFonts w:ascii="Arial" w:hAnsi="Arial" w:cs="Arial"/>
          <w:b/>
          <w:bCs/>
        </w:rPr>
        <w:t>AIMS, research plan, career development plan</w:t>
      </w:r>
    </w:p>
    <w:p w14:paraId="58B406B6" w14:textId="77777777" w:rsidR="002D4DE6" w:rsidRDefault="002D4DE6" w:rsidP="004F0EF4">
      <w:pPr>
        <w:tabs>
          <w:tab w:val="left" w:pos="7315"/>
        </w:tabs>
        <w:rPr>
          <w:rStyle w:val="UnitHeading"/>
          <w:rFonts w:ascii="Arial" w:hAnsi="Arial" w:cs="Arial"/>
          <w:sz w:val="24"/>
        </w:rPr>
      </w:pPr>
    </w:p>
    <w:p w14:paraId="70A6E963" w14:textId="61E475EB" w:rsidR="00983D6E" w:rsidRDefault="00C02013" w:rsidP="00983D6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</w:rPr>
      </w:pPr>
      <w:r>
        <w:rPr>
          <w:rStyle w:val="normaltextrun"/>
          <w:rFonts w:ascii="Aptos Display" w:hAnsi="Aptos Display" w:cs="Segoe UI"/>
          <w:b/>
          <w:bCs/>
          <w:sz w:val="26"/>
          <w:szCs w:val="26"/>
        </w:rPr>
        <w:t>Application</w:t>
      </w:r>
      <w:r w:rsidR="00983D6E">
        <w:rPr>
          <w:rStyle w:val="normaltextrun"/>
          <w:rFonts w:ascii="Aptos Display" w:hAnsi="Aptos Display" w:cs="Segoe UI"/>
          <w:b/>
          <w:bCs/>
          <w:sz w:val="26"/>
          <w:szCs w:val="26"/>
        </w:rPr>
        <w:t xml:space="preserve"> Submission:</w:t>
      </w:r>
      <w:r w:rsidR="00983D6E">
        <w:rPr>
          <w:rStyle w:val="eop"/>
          <w:rFonts w:ascii="Aptos Display" w:hAnsi="Aptos Display" w:cs="Segoe UI"/>
          <w:b/>
          <w:bCs/>
          <w:sz w:val="26"/>
          <w:szCs w:val="26"/>
        </w:rPr>
        <w:t> </w:t>
      </w:r>
      <w:r>
        <w:rPr>
          <w:rStyle w:val="eop"/>
          <w:rFonts w:ascii="Aptos Display" w:hAnsi="Aptos Display" w:cs="Segoe UI"/>
          <w:b/>
          <w:bCs/>
          <w:sz w:val="26"/>
          <w:szCs w:val="26"/>
        </w:rPr>
        <w:t xml:space="preserve"> </w:t>
      </w:r>
    </w:p>
    <w:p w14:paraId="74806196" w14:textId="3EB74351" w:rsidR="00983D6E" w:rsidRDefault="00983D6E" w:rsidP="00983D6E">
      <w:pPr>
        <w:pStyle w:val="paragraph"/>
        <w:numPr>
          <w:ilvl w:val="0"/>
          <w:numId w:val="35"/>
        </w:numPr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No later than </w:t>
      </w:r>
      <w:r w:rsidR="00C02013">
        <w:rPr>
          <w:rStyle w:val="normaltextrun"/>
          <w:rFonts w:ascii="Arial" w:hAnsi="Arial" w:cs="Arial"/>
          <w:b/>
          <w:bCs/>
        </w:rPr>
        <w:t>Monday</w:t>
      </w:r>
      <w:r>
        <w:rPr>
          <w:rStyle w:val="normaltextrun"/>
          <w:rFonts w:ascii="Arial" w:hAnsi="Arial" w:cs="Arial"/>
          <w:b/>
          <w:bCs/>
        </w:rPr>
        <w:t xml:space="preserve">, </w:t>
      </w:r>
      <w:r w:rsidR="00C02013">
        <w:rPr>
          <w:rStyle w:val="normaltextrun"/>
          <w:rFonts w:ascii="Arial" w:hAnsi="Arial" w:cs="Arial"/>
          <w:b/>
          <w:bCs/>
        </w:rPr>
        <w:t>August 31</w:t>
      </w:r>
      <w:r>
        <w:rPr>
          <w:rStyle w:val="normaltextrun"/>
          <w:rFonts w:ascii="Arial" w:hAnsi="Arial" w:cs="Arial"/>
          <w:b/>
          <w:bCs/>
        </w:rPr>
        <w:t>, 202</w:t>
      </w:r>
      <w:r w:rsidR="00C02013">
        <w:rPr>
          <w:rStyle w:val="normaltextrun"/>
          <w:rFonts w:ascii="Arial" w:hAnsi="Arial" w:cs="Arial"/>
          <w:b/>
          <w:bCs/>
        </w:rPr>
        <w:t>6</w:t>
      </w:r>
      <w:r>
        <w:rPr>
          <w:rStyle w:val="normaltextrun"/>
          <w:rFonts w:ascii="Arial" w:hAnsi="Arial" w:cs="Arial"/>
          <w:b/>
          <w:bCs/>
        </w:rPr>
        <w:t xml:space="preserve"> by COB</w:t>
      </w:r>
      <w:r>
        <w:rPr>
          <w:rStyle w:val="eop"/>
          <w:rFonts w:ascii="Arial" w:hAnsi="Arial" w:cs="Arial"/>
        </w:rPr>
        <w:t> </w:t>
      </w:r>
    </w:p>
    <w:p w14:paraId="16823AED" w14:textId="7ED696B8" w:rsidR="00983D6E" w:rsidRDefault="00C02013" w:rsidP="00983D6E">
      <w:pPr>
        <w:pStyle w:val="paragraph"/>
        <w:numPr>
          <w:ilvl w:val="0"/>
          <w:numId w:val="35"/>
        </w:numPr>
        <w:spacing w:before="0" w:beforeAutospacing="0" w:after="0" w:afterAutospacing="0"/>
        <w:textAlignment w:val="baseline"/>
        <w:rPr>
          <w:rStyle w:val="eop"/>
          <w:rFonts w:ascii="Arial" w:hAnsi="Arial" w:cs="Arial"/>
        </w:rPr>
      </w:pPr>
      <w:r w:rsidRPr="00C02013">
        <w:rPr>
          <w:rFonts w:ascii="Arial" w:hAnsi="Arial" w:cs="Arial"/>
          <w:b/>
          <w:bCs/>
        </w:rPr>
        <w:t>UF and FSU Applicants submit via email to Genesis Vera Morales at </w:t>
      </w:r>
      <w:hyperlink r:id="rId8" w:tgtFrame="_blank" w:history="1">
        <w:r w:rsidRPr="00C02013">
          <w:rPr>
            <w:rStyle w:val="Hyperlink"/>
            <w:rFonts w:ascii="Arial" w:hAnsi="Arial" w:cs="Arial"/>
            <w:b/>
            <w:bCs/>
          </w:rPr>
          <w:t>verag810@ufl.edu  </w:t>
        </w:r>
      </w:hyperlink>
      <w:r w:rsidRPr="00C02013">
        <w:rPr>
          <w:rFonts w:ascii="Arial" w:hAnsi="Arial" w:cs="Arial"/>
          <w:b/>
          <w:bCs/>
        </w:rPr>
        <w:t> and Andrea Johnson at </w:t>
      </w:r>
      <w:hyperlink r:id="rId9" w:tgtFrame="_blank" w:history="1">
        <w:r w:rsidRPr="00C02013">
          <w:rPr>
            <w:rStyle w:val="Hyperlink"/>
            <w:rFonts w:ascii="Arial" w:hAnsi="Arial" w:cs="Arial"/>
            <w:b/>
            <w:bCs/>
          </w:rPr>
          <w:t>aj22bd@fsu.edu</w:t>
        </w:r>
      </w:hyperlink>
      <w:r w:rsidRPr="00C02013">
        <w:rPr>
          <w:rFonts w:ascii="Arial" w:hAnsi="Arial" w:cs="Arial"/>
          <w:b/>
          <w:bCs/>
        </w:rPr>
        <w:t> </w:t>
      </w:r>
    </w:p>
    <w:p w14:paraId="75FFF7D8" w14:textId="77777777" w:rsidR="002D4DE6" w:rsidRDefault="002D4DE6" w:rsidP="004F0EF4">
      <w:pPr>
        <w:tabs>
          <w:tab w:val="left" w:pos="7315"/>
        </w:tabs>
        <w:rPr>
          <w:rStyle w:val="UnitHeading"/>
          <w:rFonts w:ascii="Arial" w:hAnsi="Arial" w:cs="Arial"/>
          <w:sz w:val="24"/>
        </w:rPr>
      </w:pPr>
    </w:p>
    <w:p w14:paraId="661CD156" w14:textId="77777777" w:rsidR="000B22D3" w:rsidRPr="000B22D3" w:rsidRDefault="000B22D3" w:rsidP="004F0EF4">
      <w:pPr>
        <w:tabs>
          <w:tab w:val="left" w:pos="7315"/>
        </w:tabs>
        <w:rPr>
          <w:rStyle w:val="UnitHeading"/>
          <w:rFonts w:ascii="Arial" w:hAnsi="Arial" w:cs="Arial"/>
          <w:b/>
          <w:bCs/>
          <w:sz w:val="24"/>
        </w:rPr>
      </w:pPr>
    </w:p>
    <w:p w14:paraId="27B8158D" w14:textId="77777777" w:rsidR="000B22D3" w:rsidRPr="000B22D3" w:rsidRDefault="000B22D3" w:rsidP="004F0EF4">
      <w:pPr>
        <w:tabs>
          <w:tab w:val="left" w:pos="7315"/>
        </w:tabs>
        <w:rPr>
          <w:rStyle w:val="UnitHeading"/>
          <w:rFonts w:ascii="Arial" w:hAnsi="Arial" w:cs="Arial"/>
          <w:b/>
          <w:bCs/>
          <w:sz w:val="24"/>
        </w:rPr>
      </w:pPr>
    </w:p>
    <w:p w14:paraId="7DCB6F61" w14:textId="77777777" w:rsidR="000B22D3" w:rsidRPr="000B22D3" w:rsidRDefault="000B22D3" w:rsidP="000B22D3">
      <w:pPr>
        <w:tabs>
          <w:tab w:val="left" w:pos="9360"/>
        </w:tabs>
        <w:spacing w:after="120"/>
        <w:rPr>
          <w:rFonts w:ascii="Arial" w:hAnsi="Arial" w:cs="Arial"/>
          <w:b/>
          <w:sz w:val="24"/>
        </w:rPr>
      </w:pPr>
      <w:r w:rsidRPr="000B22D3">
        <w:rPr>
          <w:rFonts w:ascii="Arial" w:hAnsi="Arial" w:cs="Arial"/>
          <w:b/>
          <w:sz w:val="24"/>
        </w:rPr>
        <w:t xml:space="preserve">The application packet must be: </w:t>
      </w:r>
    </w:p>
    <w:p w14:paraId="007CCB36" w14:textId="099C95DA" w:rsidR="000B22D3" w:rsidRPr="000B22D3" w:rsidRDefault="000B22D3" w:rsidP="00263CC3">
      <w:pPr>
        <w:numPr>
          <w:ilvl w:val="0"/>
          <w:numId w:val="2"/>
        </w:numPr>
        <w:tabs>
          <w:tab w:val="left" w:pos="9360"/>
        </w:tabs>
        <w:ind w:left="835"/>
        <w:rPr>
          <w:rFonts w:ascii="Arial" w:hAnsi="Arial" w:cs="Arial"/>
          <w:sz w:val="24"/>
        </w:rPr>
      </w:pPr>
      <w:r w:rsidRPr="00263CC3">
        <w:rPr>
          <w:rFonts w:ascii="Arial" w:hAnsi="Arial" w:cs="Arial"/>
          <w:b/>
          <w:bCs/>
          <w:sz w:val="24"/>
        </w:rPr>
        <w:t>Typed</w:t>
      </w:r>
      <w:r w:rsidR="00263CC3">
        <w:rPr>
          <w:rFonts w:ascii="Arial" w:hAnsi="Arial" w:cs="Arial"/>
          <w:b/>
          <w:bCs/>
          <w:sz w:val="24"/>
        </w:rPr>
        <w:t>:</w:t>
      </w:r>
      <w:r w:rsidRPr="000B22D3">
        <w:rPr>
          <w:rFonts w:ascii="Arial" w:hAnsi="Arial" w:cs="Arial"/>
          <w:sz w:val="24"/>
        </w:rPr>
        <w:t xml:space="preserve"> </w:t>
      </w:r>
      <w:r w:rsidR="00263CC3">
        <w:rPr>
          <w:rFonts w:ascii="Arial" w:hAnsi="Arial" w:cs="Arial"/>
          <w:sz w:val="24"/>
        </w:rPr>
        <w:t>U</w:t>
      </w:r>
      <w:r w:rsidRPr="000B22D3">
        <w:rPr>
          <w:rFonts w:ascii="Arial" w:hAnsi="Arial" w:cs="Arial"/>
          <w:sz w:val="24"/>
        </w:rPr>
        <w:t xml:space="preserve">sing Arial 11 font with </w:t>
      </w:r>
      <w:r w:rsidR="00263CC3">
        <w:rPr>
          <w:rFonts w:ascii="Arial" w:hAnsi="Arial" w:cs="Arial"/>
          <w:sz w:val="24"/>
        </w:rPr>
        <w:t>0.5</w:t>
      </w:r>
      <w:r w:rsidRPr="000B22D3">
        <w:rPr>
          <w:rFonts w:ascii="Arial" w:hAnsi="Arial" w:cs="Arial"/>
          <w:sz w:val="24"/>
        </w:rPr>
        <w:t>” margins all around, single spaced, and with adherence to the page limitations specified.  Do not delete section headings.</w:t>
      </w:r>
    </w:p>
    <w:p w14:paraId="1B51DF3D" w14:textId="77777777" w:rsidR="00263CC3" w:rsidRPr="00A90A69" w:rsidRDefault="00263CC3" w:rsidP="00263CC3">
      <w:pPr>
        <w:numPr>
          <w:ilvl w:val="0"/>
          <w:numId w:val="2"/>
        </w:numPr>
        <w:shd w:val="clear" w:color="auto" w:fill="FFFFFF"/>
        <w:rPr>
          <w:rFonts w:ascii="Arial" w:hAnsi="Arial" w:cs="Arial"/>
          <w:color w:val="212529"/>
          <w:sz w:val="24"/>
        </w:rPr>
      </w:pPr>
      <w:r w:rsidRPr="00A90A69">
        <w:rPr>
          <w:rFonts w:ascii="Arial" w:hAnsi="Arial" w:cs="Arial"/>
          <w:b/>
          <w:bCs/>
          <w:color w:val="212529"/>
          <w:sz w:val="24"/>
        </w:rPr>
        <w:t>Font size:</w:t>
      </w:r>
      <w:r w:rsidRPr="00A90A69">
        <w:rPr>
          <w:rFonts w:ascii="Arial" w:hAnsi="Arial" w:cs="Arial"/>
          <w:color w:val="212529"/>
          <w:sz w:val="24"/>
        </w:rPr>
        <w:t xml:space="preserve"> Must be 11 points or larger. Smaller text in graphics, figures, graphs, diagrams, and charts is acceptable, </w:t>
      </w:r>
      <w:proofErr w:type="gramStart"/>
      <w:r w:rsidRPr="00A90A69">
        <w:rPr>
          <w:rFonts w:ascii="Arial" w:hAnsi="Arial" w:cs="Arial"/>
          <w:color w:val="212529"/>
          <w:sz w:val="24"/>
        </w:rPr>
        <w:t>as long as</w:t>
      </w:r>
      <w:proofErr w:type="gramEnd"/>
      <w:r w:rsidRPr="00A90A69">
        <w:rPr>
          <w:rFonts w:ascii="Arial" w:hAnsi="Arial" w:cs="Arial"/>
          <w:color w:val="212529"/>
          <w:sz w:val="24"/>
        </w:rPr>
        <w:t xml:space="preserve"> it is legible when the page is viewed at 100%.</w:t>
      </w:r>
    </w:p>
    <w:p w14:paraId="7975C804" w14:textId="77777777" w:rsidR="00263CC3" w:rsidRPr="00A90A69" w:rsidRDefault="00263CC3" w:rsidP="00263CC3">
      <w:pPr>
        <w:numPr>
          <w:ilvl w:val="0"/>
          <w:numId w:val="2"/>
        </w:numPr>
        <w:shd w:val="clear" w:color="auto" w:fill="FFFFFF"/>
        <w:rPr>
          <w:rFonts w:ascii="Arial" w:hAnsi="Arial" w:cs="Arial"/>
          <w:color w:val="212529"/>
          <w:sz w:val="24"/>
        </w:rPr>
      </w:pPr>
      <w:r w:rsidRPr="00A90A69">
        <w:rPr>
          <w:rFonts w:ascii="Arial" w:hAnsi="Arial" w:cs="Arial"/>
          <w:b/>
          <w:bCs/>
          <w:color w:val="212529"/>
          <w:sz w:val="24"/>
        </w:rPr>
        <w:t>Type density:</w:t>
      </w:r>
      <w:r w:rsidRPr="00A90A69">
        <w:rPr>
          <w:rFonts w:ascii="Arial" w:hAnsi="Arial" w:cs="Arial"/>
          <w:color w:val="212529"/>
          <w:sz w:val="24"/>
        </w:rPr>
        <w:t> Must be no more than 15 characters per linear inch (including characters and spaces).</w:t>
      </w:r>
    </w:p>
    <w:p w14:paraId="3687434E" w14:textId="77777777" w:rsidR="00263CC3" w:rsidRPr="00A90A69" w:rsidRDefault="00263CC3" w:rsidP="00263CC3">
      <w:pPr>
        <w:numPr>
          <w:ilvl w:val="0"/>
          <w:numId w:val="2"/>
        </w:numPr>
        <w:shd w:val="clear" w:color="auto" w:fill="FFFFFF"/>
        <w:rPr>
          <w:rFonts w:ascii="Arial" w:hAnsi="Arial" w:cs="Arial"/>
          <w:color w:val="212529"/>
          <w:sz w:val="24"/>
        </w:rPr>
      </w:pPr>
      <w:r w:rsidRPr="00A90A69">
        <w:rPr>
          <w:rFonts w:ascii="Arial" w:hAnsi="Arial" w:cs="Arial"/>
          <w:b/>
          <w:bCs/>
          <w:color w:val="212529"/>
          <w:sz w:val="24"/>
        </w:rPr>
        <w:t>Line spacing:</w:t>
      </w:r>
      <w:r w:rsidRPr="00A90A69">
        <w:rPr>
          <w:rFonts w:ascii="Arial" w:hAnsi="Arial" w:cs="Arial"/>
          <w:color w:val="212529"/>
          <w:sz w:val="24"/>
        </w:rPr>
        <w:t> Must be no more than six lines per vertical inch.</w:t>
      </w:r>
    </w:p>
    <w:p w14:paraId="30F80E68" w14:textId="2272E361" w:rsidR="00263CC3" w:rsidRPr="00A90A69" w:rsidRDefault="00263CC3" w:rsidP="00263CC3">
      <w:pPr>
        <w:numPr>
          <w:ilvl w:val="0"/>
          <w:numId w:val="2"/>
        </w:numPr>
        <w:shd w:val="clear" w:color="auto" w:fill="FFFFFF"/>
        <w:rPr>
          <w:rFonts w:ascii="Arial" w:hAnsi="Arial" w:cs="Arial"/>
          <w:color w:val="212529"/>
          <w:sz w:val="24"/>
        </w:rPr>
      </w:pPr>
      <w:r w:rsidRPr="00A90A69">
        <w:rPr>
          <w:rFonts w:ascii="Arial" w:hAnsi="Arial" w:cs="Arial"/>
          <w:b/>
          <w:bCs/>
          <w:color w:val="212529"/>
          <w:sz w:val="24"/>
        </w:rPr>
        <w:t>Text color:</w:t>
      </w:r>
      <w:r w:rsidRPr="00A90A69">
        <w:rPr>
          <w:rFonts w:ascii="Arial" w:hAnsi="Arial" w:cs="Arial"/>
          <w:color w:val="212529"/>
          <w:sz w:val="24"/>
        </w:rPr>
        <w:t> No restriction. Though not required, black or other high-contrast text colors are recommended since they print well and are legible to the largest audience.</w:t>
      </w:r>
    </w:p>
    <w:p w14:paraId="5B075951" w14:textId="4AB2F9E4" w:rsidR="00263CC3" w:rsidRPr="00A90A69" w:rsidRDefault="00263CC3" w:rsidP="00263CC3">
      <w:pPr>
        <w:numPr>
          <w:ilvl w:val="0"/>
          <w:numId w:val="2"/>
        </w:numPr>
        <w:shd w:val="clear" w:color="auto" w:fill="FFFFFF"/>
        <w:rPr>
          <w:rFonts w:ascii="Arial" w:hAnsi="Arial" w:cs="Arial"/>
          <w:color w:val="212529"/>
          <w:sz w:val="24"/>
        </w:rPr>
      </w:pPr>
      <w:r w:rsidRPr="00A90A69">
        <w:rPr>
          <w:rFonts w:ascii="Arial" w:hAnsi="Arial" w:cs="Arial"/>
          <w:b/>
          <w:bCs/>
          <w:color w:val="212529"/>
          <w:sz w:val="24"/>
        </w:rPr>
        <w:t>Paper (page) size:</w:t>
      </w:r>
      <w:r w:rsidRPr="00A90A69">
        <w:rPr>
          <w:rFonts w:ascii="Arial" w:hAnsi="Arial" w:cs="Arial"/>
          <w:color w:val="212529"/>
          <w:sz w:val="24"/>
        </w:rPr>
        <w:t xml:space="preserve"> No larger than </w:t>
      </w:r>
      <w:r w:rsidRPr="00A90A69">
        <w:rPr>
          <w:rFonts w:ascii="Arial" w:hAnsi="Arial" w:cs="Arial"/>
          <w:i/>
          <w:iCs/>
          <w:color w:val="212529"/>
          <w:sz w:val="24"/>
        </w:rPr>
        <w:t>standard letter paper size (8 ½" x 11”)</w:t>
      </w:r>
      <w:r w:rsidRPr="00A90A69">
        <w:rPr>
          <w:rFonts w:ascii="Arial" w:hAnsi="Arial" w:cs="Arial"/>
          <w:color w:val="212529"/>
          <w:sz w:val="24"/>
        </w:rPr>
        <w:t>.</w:t>
      </w:r>
    </w:p>
    <w:p w14:paraId="3CA9956B" w14:textId="5EE38840" w:rsidR="00263CC3" w:rsidRPr="00A90A69" w:rsidRDefault="00263CC3" w:rsidP="00A90A69">
      <w:pPr>
        <w:shd w:val="clear" w:color="auto" w:fill="FFFFFF"/>
        <w:ind w:left="840"/>
        <w:rPr>
          <w:rFonts w:ascii="Arial" w:hAnsi="Arial" w:cs="Arial"/>
          <w:color w:val="212529"/>
          <w:sz w:val="24"/>
        </w:rPr>
      </w:pPr>
      <w:r w:rsidRPr="00A90A69">
        <w:rPr>
          <w:rFonts w:ascii="Arial" w:hAnsi="Arial" w:cs="Arial"/>
          <w:color w:val="212529"/>
          <w:sz w:val="24"/>
        </w:rPr>
        <w:t>Provide at least one-half inch margins (</w:t>
      </w:r>
      <w:r w:rsidRPr="00A90A69">
        <w:rPr>
          <w:rFonts w:ascii="Arial" w:hAnsi="Arial" w:cs="Arial"/>
          <w:i/>
          <w:iCs/>
          <w:color w:val="212529"/>
          <w:sz w:val="24"/>
        </w:rPr>
        <w:t>½"</w:t>
      </w:r>
      <w:r w:rsidRPr="00A90A69">
        <w:rPr>
          <w:rFonts w:ascii="Arial" w:hAnsi="Arial" w:cs="Arial"/>
          <w:color w:val="212529"/>
          <w:sz w:val="24"/>
        </w:rPr>
        <w:t>) — top, bottom, left, and right — for all pages. No applicant-supplied information can appear in the margins.</w:t>
      </w:r>
    </w:p>
    <w:p w14:paraId="59AF3886" w14:textId="23EF3844" w:rsidR="000B22D3" w:rsidRPr="000B22D3" w:rsidRDefault="000B22D3" w:rsidP="00263CC3">
      <w:pPr>
        <w:numPr>
          <w:ilvl w:val="0"/>
          <w:numId w:val="2"/>
        </w:numPr>
        <w:tabs>
          <w:tab w:val="left" w:pos="9360"/>
        </w:tabs>
        <w:ind w:left="835"/>
        <w:rPr>
          <w:rFonts w:ascii="Arial" w:hAnsi="Arial" w:cs="Arial"/>
          <w:sz w:val="24"/>
        </w:rPr>
      </w:pPr>
      <w:r w:rsidRPr="00263CC3">
        <w:rPr>
          <w:rFonts w:ascii="Arial" w:hAnsi="Arial" w:cs="Arial"/>
          <w:b/>
          <w:bCs/>
          <w:sz w:val="24"/>
        </w:rPr>
        <w:t>Submitted in a single .pdf</w:t>
      </w:r>
      <w:r w:rsidR="00263CC3">
        <w:rPr>
          <w:rFonts w:ascii="Arial" w:hAnsi="Arial" w:cs="Arial"/>
          <w:sz w:val="24"/>
        </w:rPr>
        <w:t>: N</w:t>
      </w:r>
      <w:r w:rsidRPr="000B22D3">
        <w:rPr>
          <w:rFonts w:ascii="Arial" w:hAnsi="Arial" w:cs="Arial"/>
          <w:sz w:val="24"/>
        </w:rPr>
        <w:t>amed using your last name, e.g., “</w:t>
      </w:r>
      <w:proofErr w:type="spellStart"/>
      <w:r w:rsidRPr="000B22D3">
        <w:rPr>
          <w:rFonts w:ascii="Arial" w:hAnsi="Arial" w:cs="Arial"/>
          <w:sz w:val="24"/>
        </w:rPr>
        <w:t>Johnson_K-MockStudySectionApp_date</w:t>
      </w:r>
      <w:proofErr w:type="spellEnd"/>
      <w:r w:rsidRPr="000B22D3">
        <w:rPr>
          <w:rFonts w:ascii="Arial" w:hAnsi="Arial" w:cs="Arial"/>
          <w:sz w:val="24"/>
        </w:rPr>
        <w:t xml:space="preserve">”.  E-mail completed application </w:t>
      </w:r>
      <w:r w:rsidR="003B1A51" w:rsidRPr="003B1A51">
        <w:rPr>
          <w:rFonts w:ascii="Arial" w:hAnsi="Arial" w:cs="Arial"/>
          <w:sz w:val="24"/>
        </w:rPr>
        <w:t>to </w:t>
      </w:r>
      <w:hyperlink r:id="rId10" w:tgtFrame="_blank" w:history="1">
        <w:r w:rsidR="003B1A51" w:rsidRPr="003B1A51">
          <w:rPr>
            <w:rStyle w:val="Hyperlink"/>
            <w:rFonts w:ascii="Arial" w:hAnsi="Arial" w:cs="Arial"/>
            <w:sz w:val="24"/>
          </w:rPr>
          <w:t>verag810@ufl.edu  </w:t>
        </w:r>
      </w:hyperlink>
      <w:r w:rsidR="003B1A51" w:rsidRPr="003B1A51">
        <w:rPr>
          <w:rFonts w:ascii="Arial" w:hAnsi="Arial" w:cs="Arial"/>
          <w:sz w:val="24"/>
        </w:rPr>
        <w:t>and </w:t>
      </w:r>
      <w:hyperlink r:id="rId11" w:tgtFrame="_blank" w:history="1">
        <w:r w:rsidR="003B1A51" w:rsidRPr="003B1A51">
          <w:rPr>
            <w:rStyle w:val="Hyperlink"/>
            <w:rFonts w:ascii="Arial" w:hAnsi="Arial" w:cs="Arial"/>
            <w:sz w:val="24"/>
          </w:rPr>
          <w:t>aj22bd@fsu.edu</w:t>
        </w:r>
      </w:hyperlink>
      <w:r w:rsidR="003B1A51" w:rsidRPr="003B1A51">
        <w:rPr>
          <w:rFonts w:ascii="Arial" w:hAnsi="Arial" w:cs="Arial"/>
          <w:sz w:val="24"/>
        </w:rPr>
        <w:t>.</w:t>
      </w:r>
      <w:r w:rsidRPr="000B22D3">
        <w:rPr>
          <w:rFonts w:ascii="Arial" w:hAnsi="Arial" w:cs="Arial"/>
          <w:sz w:val="24"/>
        </w:rPr>
        <w:t xml:space="preserve"> </w:t>
      </w:r>
    </w:p>
    <w:p w14:paraId="32185B80" w14:textId="6F392E9F" w:rsidR="000B22D3" w:rsidRPr="000B22D3" w:rsidRDefault="000B22D3" w:rsidP="000B22D3">
      <w:pPr>
        <w:tabs>
          <w:tab w:val="left" w:pos="9360"/>
        </w:tabs>
        <w:spacing w:after="120"/>
        <w:ind w:left="835"/>
        <w:rPr>
          <w:rFonts w:ascii="Arial" w:hAnsi="Arial" w:cs="Arial"/>
          <w:sz w:val="24"/>
        </w:rPr>
      </w:pPr>
    </w:p>
    <w:p w14:paraId="1560F351" w14:textId="4EA04042" w:rsidR="000B22D3" w:rsidRDefault="003B1A51" w:rsidP="004F0EF4">
      <w:pPr>
        <w:tabs>
          <w:tab w:val="left" w:pos="7315"/>
        </w:tabs>
        <w:rPr>
          <w:rFonts w:ascii="Arial" w:hAnsi="Arial"/>
          <w:b/>
          <w:bCs/>
          <w:sz w:val="24"/>
        </w:rPr>
      </w:pPr>
      <w:r w:rsidRPr="003B1A51">
        <w:rPr>
          <w:rFonts w:ascii="Arial" w:hAnsi="Arial"/>
          <w:b/>
          <w:bCs/>
          <w:sz w:val="24"/>
        </w:rPr>
        <w:t>Application Checklist. We must receive all materials electronically (</w:t>
      </w:r>
      <w:hyperlink r:id="rId12" w:tgtFrame="_blank" w:history="1">
        <w:r w:rsidRPr="003B1A51">
          <w:rPr>
            <w:rStyle w:val="Hyperlink"/>
            <w:rFonts w:ascii="Arial" w:hAnsi="Arial"/>
            <w:b/>
            <w:bCs/>
            <w:sz w:val="24"/>
          </w:rPr>
          <w:t>verag810@ufl.edu  </w:t>
        </w:r>
      </w:hyperlink>
      <w:r w:rsidRPr="003B1A51">
        <w:rPr>
          <w:rFonts w:ascii="Arial" w:hAnsi="Arial"/>
          <w:b/>
          <w:bCs/>
          <w:sz w:val="24"/>
        </w:rPr>
        <w:t>and </w:t>
      </w:r>
      <w:hyperlink r:id="rId13" w:tgtFrame="_blank" w:history="1">
        <w:r w:rsidRPr="003B1A51">
          <w:rPr>
            <w:rStyle w:val="Hyperlink"/>
            <w:rFonts w:ascii="Arial" w:hAnsi="Arial"/>
            <w:b/>
            <w:bCs/>
            <w:sz w:val="24"/>
          </w:rPr>
          <w:t>aj22bd@fsu.edu</w:t>
        </w:r>
      </w:hyperlink>
      <w:r w:rsidRPr="003B1A51">
        <w:rPr>
          <w:rFonts w:ascii="Arial" w:hAnsi="Arial"/>
          <w:b/>
          <w:bCs/>
          <w:sz w:val="24"/>
        </w:rPr>
        <w:t>) by 5:00 pm on </w:t>
      </w:r>
      <w:r>
        <w:rPr>
          <w:rFonts w:ascii="Arial" w:hAnsi="Arial"/>
          <w:b/>
          <w:bCs/>
          <w:sz w:val="24"/>
        </w:rPr>
        <w:t>Monday</w:t>
      </w:r>
      <w:r w:rsidRPr="003B1A51">
        <w:rPr>
          <w:rFonts w:ascii="Arial" w:hAnsi="Arial"/>
          <w:b/>
          <w:bCs/>
          <w:sz w:val="24"/>
        </w:rPr>
        <w:t>, </w:t>
      </w:r>
      <w:r>
        <w:rPr>
          <w:rFonts w:ascii="Arial" w:hAnsi="Arial"/>
          <w:b/>
          <w:bCs/>
          <w:sz w:val="24"/>
        </w:rPr>
        <w:t>August 31</w:t>
      </w:r>
      <w:r w:rsidRPr="003B1A51">
        <w:rPr>
          <w:rFonts w:ascii="Arial" w:hAnsi="Arial"/>
          <w:b/>
          <w:bCs/>
          <w:sz w:val="24"/>
        </w:rPr>
        <w:t>, 2026.  </w:t>
      </w:r>
    </w:p>
    <w:p w14:paraId="587B2581" w14:textId="77777777" w:rsidR="003B1A51" w:rsidRPr="000B22D3" w:rsidRDefault="003B1A51" w:rsidP="004F0EF4">
      <w:pPr>
        <w:tabs>
          <w:tab w:val="left" w:pos="7315"/>
        </w:tabs>
        <w:rPr>
          <w:rStyle w:val="UnitHeading"/>
          <w:sz w:val="24"/>
        </w:rPr>
      </w:pPr>
    </w:p>
    <w:p w14:paraId="750C7395" w14:textId="5D28ED56" w:rsidR="00A90A69" w:rsidRDefault="00A90A69" w:rsidP="00A90A69">
      <w:pPr>
        <w:tabs>
          <w:tab w:val="left" w:pos="9360"/>
        </w:tabs>
        <w:rPr>
          <w:rFonts w:ascii="Arial" w:hAnsi="Arial"/>
          <w:sz w:val="24"/>
        </w:rPr>
      </w:pPr>
    </w:p>
    <w:p w14:paraId="4BD0B4F0" w14:textId="77777777" w:rsidR="000B22D3" w:rsidRDefault="000B22D3" w:rsidP="000B22D3">
      <w:pPr>
        <w:tabs>
          <w:tab w:val="left" w:pos="9360"/>
        </w:tabs>
        <w:rPr>
          <w:rFonts w:ascii="Arial" w:hAnsi="Arial"/>
          <w:sz w:val="24"/>
        </w:rPr>
      </w:pPr>
    </w:p>
    <w:p w14:paraId="2057F8D3" w14:textId="77777777" w:rsidR="000B22D3" w:rsidRDefault="000B22D3" w:rsidP="000B22D3">
      <w:pPr>
        <w:tabs>
          <w:tab w:val="left" w:pos="9360"/>
        </w:tabs>
        <w:rPr>
          <w:rFonts w:ascii="Arial" w:hAnsi="Arial"/>
          <w:sz w:val="24"/>
        </w:rPr>
      </w:pPr>
    </w:p>
    <w:p w14:paraId="6EFCB496" w14:textId="77777777" w:rsidR="000B22D3" w:rsidRDefault="000B22D3" w:rsidP="000B22D3">
      <w:pPr>
        <w:tabs>
          <w:tab w:val="left" w:pos="9360"/>
        </w:tabs>
        <w:rPr>
          <w:rFonts w:ascii="Arial" w:hAnsi="Arial"/>
          <w:sz w:val="24"/>
        </w:rPr>
      </w:pPr>
    </w:p>
    <w:p w14:paraId="3B5A7116" w14:textId="77777777" w:rsidR="000B22D3" w:rsidRDefault="000B22D3" w:rsidP="000B22D3">
      <w:pPr>
        <w:tabs>
          <w:tab w:val="left" w:pos="9360"/>
        </w:tabs>
        <w:rPr>
          <w:rFonts w:ascii="Arial" w:hAnsi="Arial"/>
          <w:sz w:val="24"/>
        </w:rPr>
      </w:pPr>
    </w:p>
    <w:p w14:paraId="325D4A5A" w14:textId="77777777" w:rsidR="00A90A69" w:rsidRDefault="00A90A69" w:rsidP="000B22D3">
      <w:pPr>
        <w:tabs>
          <w:tab w:val="left" w:pos="9360"/>
        </w:tabs>
        <w:rPr>
          <w:rFonts w:ascii="Arial" w:hAnsi="Arial"/>
          <w:sz w:val="24"/>
        </w:rPr>
      </w:pPr>
    </w:p>
    <w:p w14:paraId="7E09E96B" w14:textId="77777777" w:rsidR="00A90A69" w:rsidRDefault="00A90A69" w:rsidP="000B22D3">
      <w:pPr>
        <w:tabs>
          <w:tab w:val="left" w:pos="9360"/>
        </w:tabs>
        <w:rPr>
          <w:rFonts w:ascii="Arial" w:hAnsi="Arial"/>
          <w:sz w:val="24"/>
        </w:rPr>
      </w:pPr>
    </w:p>
    <w:p w14:paraId="23D20912" w14:textId="77777777" w:rsidR="000B22D3" w:rsidRDefault="000B22D3" w:rsidP="000B22D3">
      <w:pPr>
        <w:pStyle w:val="BodyText"/>
        <w:jc w:val="center"/>
        <w:rPr>
          <w:b/>
        </w:rPr>
      </w:pPr>
    </w:p>
    <w:p w14:paraId="084CBCFD" w14:textId="77777777" w:rsidR="006A67CB" w:rsidRPr="006A67CB" w:rsidRDefault="006A67CB" w:rsidP="006A67CB">
      <w:pPr>
        <w:rPr>
          <w:rFonts w:ascii="Arial" w:hAnsi="Arial" w:cs="Arial"/>
          <w:sz w:val="22"/>
          <w:szCs w:val="28"/>
        </w:rPr>
      </w:pPr>
    </w:p>
    <w:sectPr w:rsidR="006A67CB" w:rsidRPr="006A67CB" w:rsidSect="0079782A">
      <w:headerReference w:type="first" r:id="rId14"/>
      <w:pgSz w:w="12240" w:h="15840" w:code="1"/>
      <w:pgMar w:top="1440" w:right="1080" w:bottom="1440" w:left="1080" w:header="1627" w:footer="33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55D8C4" w14:textId="77777777" w:rsidR="00D84E9B" w:rsidRDefault="00D84E9B">
      <w:r>
        <w:separator/>
      </w:r>
    </w:p>
  </w:endnote>
  <w:endnote w:type="continuationSeparator" w:id="0">
    <w:p w14:paraId="6C1D86AA" w14:textId="77777777" w:rsidR="00D84E9B" w:rsidRDefault="00D84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E9D35" w14:textId="77777777" w:rsidR="00D84E9B" w:rsidRDefault="00D84E9B">
      <w:r>
        <w:separator/>
      </w:r>
    </w:p>
  </w:footnote>
  <w:footnote w:type="continuationSeparator" w:id="0">
    <w:p w14:paraId="062AF30D" w14:textId="77777777" w:rsidR="00D84E9B" w:rsidRDefault="00D84E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F752C" w14:textId="14009B53" w:rsidR="0079782A" w:rsidRDefault="0079782A" w:rsidP="0079782A">
    <w:pPr>
      <w:pStyle w:val="Header"/>
      <w:jc w:val="center"/>
      <w:rPr>
        <w:rFonts w:ascii="Times New Roman" w:hAnsi="Times New Roman"/>
        <w:b/>
        <w:sz w:val="24"/>
      </w:rPr>
    </w:pPr>
    <w:r w:rsidRPr="0079782A">
      <w:rPr>
        <w:rFonts w:ascii="Times New Roman" w:hAnsi="Times New Roman"/>
        <w:b/>
        <w:noProof/>
        <w:sz w:val="24"/>
      </w:rPr>
      <w:drawing>
        <wp:anchor distT="0" distB="0" distL="114300" distR="114300" simplePos="0" relativeHeight="251660288" behindDoc="1" locked="0" layoutInCell="1" allowOverlap="1" wp14:anchorId="36993840" wp14:editId="2DEB1C1E">
          <wp:simplePos x="0" y="0"/>
          <wp:positionH relativeFrom="margin">
            <wp:posOffset>3329305</wp:posOffset>
          </wp:positionH>
          <wp:positionV relativeFrom="paragraph">
            <wp:posOffset>-734695</wp:posOffset>
          </wp:positionV>
          <wp:extent cx="3071938" cy="828297"/>
          <wp:effectExtent l="0" t="0" r="0" b="0"/>
          <wp:wrapNone/>
          <wp:docPr id="25" name="Picture 1" descr="A black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6895239" name="Picture 1" descr="A black text on a white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71938" cy="8282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9782A">
      <w:rPr>
        <w:rFonts w:ascii="Times New Roman" w:hAnsi="Times New Roman"/>
        <w:b/>
        <w:noProof/>
        <w:sz w:val="24"/>
      </w:rPr>
      <w:drawing>
        <wp:anchor distT="0" distB="0" distL="114300" distR="114300" simplePos="0" relativeHeight="251659264" behindDoc="1" locked="0" layoutInCell="1" allowOverlap="1" wp14:anchorId="27FD23A8" wp14:editId="3057A895">
          <wp:simplePos x="0" y="0"/>
          <wp:positionH relativeFrom="margin">
            <wp:posOffset>0</wp:posOffset>
          </wp:positionH>
          <wp:positionV relativeFrom="paragraph">
            <wp:posOffset>-544830</wp:posOffset>
          </wp:positionV>
          <wp:extent cx="2505693" cy="456839"/>
          <wp:effectExtent l="0" t="0" r="0" b="635"/>
          <wp:wrapNone/>
          <wp:docPr id="26" name="Picture 26" descr="UF Signa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F Signatur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5693" cy="4568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11A36C8" w14:textId="7653721A" w:rsidR="004F0EF4" w:rsidRPr="0079782A" w:rsidRDefault="0079782A" w:rsidP="0079782A">
    <w:pPr>
      <w:pStyle w:val="Header"/>
      <w:spacing w:after="240"/>
      <w:rPr>
        <w:rFonts w:ascii="Times New Roman" w:hAnsi="Times New Roman"/>
        <w:b/>
        <w:color w:val="182D55" w:themeColor="text2"/>
        <w:sz w:val="24"/>
      </w:rPr>
    </w:pPr>
    <w:r w:rsidRPr="0079782A">
      <w:rPr>
        <w:rFonts w:ascii="Times New Roman" w:hAnsi="Times New Roman"/>
        <w:b/>
        <w:noProof/>
        <w:color w:val="182D55" w:themeColor="text2"/>
        <w:sz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E1099CC" wp14:editId="2D3016D2">
              <wp:simplePos x="0" y="0"/>
              <wp:positionH relativeFrom="margin">
                <wp:posOffset>2540</wp:posOffset>
              </wp:positionH>
              <wp:positionV relativeFrom="paragraph">
                <wp:posOffset>275978</wp:posOffset>
              </wp:positionV>
              <wp:extent cx="6400536" cy="0"/>
              <wp:effectExtent l="0" t="0" r="0" b="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00536" cy="0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C72ECF9" id="Straight Connector 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2pt,21.75pt" to="504.2pt,2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n3WwQEAAMgDAAAOAAAAZHJzL2Uyb0RvYy54bWysU8uu0zAQ3SPxD5b3NGmBCkVN76JXsEFQ&#10;cYG9rzNuLGyPNTZ9/D1jpw2Ih4QQG8uex5lzTiabu7N34giULIZeLhetFBA0DjYcevnp4+tnr6RI&#10;WYVBOQzQywskebd9+mRzih2scEQ3AAkGCak7xV6OOceuaZIewau0wAiBkwbJq8xPOjQDqROje9es&#10;2nbdnJCGSKghJY7eT0m5rfjGgM7vjUmQheslc8v1pHo+lrPZblR3IBVHq6801D+w8MoGHjpD3aus&#10;xFeyv0B5qwkTmrzQ6Bs0xmqoGljNsv1JzcOoIlQtbE6Ks03p/8Hqd8c9CTv0ciVFUJ4/0UMmZQ9j&#10;FjsMgQ1EEqvi0ymmjst3YU/XV4p7KqLPhrwwzsbPvALVBhYmztXly+wynLPQHFy/aNuXz9dS6Fuu&#10;mSAKVKSU3wB6US69dDYUA1Snjm9T5rFceispYRdKrDCbuNRbvjiYkh/AsDaeObGqWwU7R+KoeB+G&#10;L8uiiyFd4MrSYqxzc1NbJ/+x6Vpb2qBu2t82ztV1IoY8N3obkH43NZ9vVM1Uf1M9aS2yH3G41C9T&#10;7eB1qcquq1328cd3bf/+A26/AQAA//8DAFBLAwQUAAYACAAAACEAyg+DedsAAAAHAQAADwAAAGRy&#10;cy9kb3ducmV2LnhtbEyOTU7DMBCF90jcwRokNhV1KLREIU6FKrGhC6BwACcekgh7HGI3dW/PVF3A&#10;ZqT3ozdfuU7OignH0HtScDvPQCA13vTUKvj8eL7JQYSoyWjrCRUcMcC6urwodWH8gd5x2sVW8AiF&#10;QivoYhwKKUPTodNh7gckzr786HRkObbSjPrA487KRZatpNM98YdOD7jpsPne7Z2Cl9e32XGRVrOf&#10;h2W9SVNu0zZYpa6v0tMjiIgp/pXhhM/oUDFT7fdkgrAK7rnH924J4pRmWc5OfXZkVcr//NUvAAAA&#10;//8DAFBLAQItABQABgAIAAAAIQC2gziS/gAAAOEBAAATAAAAAAAAAAAAAAAAAAAAAABbQ29udGVu&#10;dF9UeXBlc10ueG1sUEsBAi0AFAAGAAgAAAAhADj9If/WAAAAlAEAAAsAAAAAAAAAAAAAAAAALwEA&#10;AF9yZWxzLy5yZWxzUEsBAi0AFAAGAAgAAAAhAMkafdbBAQAAyAMAAA4AAAAAAAAAAAAAAAAALgIA&#10;AGRycy9lMm9Eb2MueG1sUEsBAi0AFAAGAAgAAAAhAMoPg3nbAAAABwEAAA8AAAAAAAAAAAAAAAAA&#10;GwQAAGRycy9kb3ducmV2LnhtbFBLBQYAAAAABAAEAPMAAAAjBQAAAAA=&#10;" strokecolor="black [3040]">
              <w10:wrap anchorx="margin"/>
            </v:line>
          </w:pict>
        </mc:Fallback>
      </mc:AlternateContent>
    </w:r>
    <w:r w:rsidRPr="0079782A">
      <w:rPr>
        <w:rFonts w:ascii="Times New Roman" w:hAnsi="Times New Roman"/>
        <w:b/>
        <w:color w:val="182D55" w:themeColor="text2"/>
        <w:sz w:val="24"/>
      </w:rPr>
      <w:t>UF-FSU CTSA Hub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80FE5"/>
    <w:multiLevelType w:val="hybridMultilevel"/>
    <w:tmpl w:val="B21691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64824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724F7"/>
    <w:multiLevelType w:val="multilevel"/>
    <w:tmpl w:val="94029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323E59"/>
    <w:multiLevelType w:val="hybridMultilevel"/>
    <w:tmpl w:val="178A7DBC"/>
    <w:lvl w:ilvl="0" w:tplc="17240E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D225E26">
      <w:start w:val="48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4B8F3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5FEC8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D0C3D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550CD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F0A47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B1E68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E1A48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0EDF408B"/>
    <w:multiLevelType w:val="hybridMultilevel"/>
    <w:tmpl w:val="CB983734"/>
    <w:lvl w:ilvl="0" w:tplc="D654E628">
      <w:start w:val="1"/>
      <w:numFmt w:val="bullet"/>
      <w:lvlText w:val=""/>
      <w:lvlJc w:val="left"/>
      <w:pPr>
        <w:tabs>
          <w:tab w:val="num" w:pos="840"/>
        </w:tabs>
        <w:ind w:left="8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4" w15:restartNumberingAfterBreak="0">
    <w:nsid w:val="11EF2C47"/>
    <w:multiLevelType w:val="hybridMultilevel"/>
    <w:tmpl w:val="BD04EE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E45ABE"/>
    <w:multiLevelType w:val="hybridMultilevel"/>
    <w:tmpl w:val="C74401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9E6654"/>
    <w:multiLevelType w:val="multilevel"/>
    <w:tmpl w:val="F62A6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D5327D9"/>
    <w:multiLevelType w:val="multilevel"/>
    <w:tmpl w:val="CA744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C80109"/>
    <w:multiLevelType w:val="multilevel"/>
    <w:tmpl w:val="D400863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1FE664F6"/>
    <w:multiLevelType w:val="multilevel"/>
    <w:tmpl w:val="E9982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5264C04"/>
    <w:multiLevelType w:val="multilevel"/>
    <w:tmpl w:val="11646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C95EEB"/>
    <w:multiLevelType w:val="hybridMultilevel"/>
    <w:tmpl w:val="5D5E5D3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BB7878"/>
    <w:multiLevelType w:val="multilevel"/>
    <w:tmpl w:val="CB642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B921E64"/>
    <w:multiLevelType w:val="multilevel"/>
    <w:tmpl w:val="4AAE86D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04C713A"/>
    <w:multiLevelType w:val="multilevel"/>
    <w:tmpl w:val="2F0EA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771E76"/>
    <w:multiLevelType w:val="multilevel"/>
    <w:tmpl w:val="94505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7519CE"/>
    <w:multiLevelType w:val="hybridMultilevel"/>
    <w:tmpl w:val="78CEFB4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273464"/>
    <w:multiLevelType w:val="hybridMultilevel"/>
    <w:tmpl w:val="2F1A68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426CF5"/>
    <w:multiLevelType w:val="multilevel"/>
    <w:tmpl w:val="9934E14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9" w15:restartNumberingAfterBreak="0">
    <w:nsid w:val="62DA10FC"/>
    <w:multiLevelType w:val="multilevel"/>
    <w:tmpl w:val="71FC5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AA64348"/>
    <w:multiLevelType w:val="hybridMultilevel"/>
    <w:tmpl w:val="EC1445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0A4EBA"/>
    <w:multiLevelType w:val="multilevel"/>
    <w:tmpl w:val="E690A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31C41A5"/>
    <w:multiLevelType w:val="multilevel"/>
    <w:tmpl w:val="42900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67E0D5B"/>
    <w:multiLevelType w:val="multilevel"/>
    <w:tmpl w:val="0BB0D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7E83FEC"/>
    <w:multiLevelType w:val="hybridMultilevel"/>
    <w:tmpl w:val="1A720A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3D3368"/>
    <w:multiLevelType w:val="hybridMultilevel"/>
    <w:tmpl w:val="67E40062"/>
    <w:lvl w:ilvl="0" w:tplc="0409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E70546"/>
    <w:multiLevelType w:val="multilevel"/>
    <w:tmpl w:val="D7649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37821142">
    <w:abstractNumId w:val="0"/>
  </w:num>
  <w:num w:numId="2" w16cid:durableId="706758155">
    <w:abstractNumId w:val="25"/>
  </w:num>
  <w:num w:numId="3" w16cid:durableId="1596787540">
    <w:abstractNumId w:val="3"/>
  </w:num>
  <w:num w:numId="4" w16cid:durableId="1116799044">
    <w:abstractNumId w:val="2"/>
  </w:num>
  <w:num w:numId="5" w16cid:durableId="589197249">
    <w:abstractNumId w:val="24"/>
  </w:num>
  <w:num w:numId="6" w16cid:durableId="968709787">
    <w:abstractNumId w:val="20"/>
  </w:num>
  <w:num w:numId="7" w16cid:durableId="977539818">
    <w:abstractNumId w:val="16"/>
  </w:num>
  <w:num w:numId="8" w16cid:durableId="1502695559">
    <w:abstractNumId w:val="1"/>
  </w:num>
  <w:num w:numId="9" w16cid:durableId="2117558691">
    <w:abstractNumId w:val="21"/>
  </w:num>
  <w:num w:numId="10" w16cid:durableId="1225724522">
    <w:abstractNumId w:val="11"/>
  </w:num>
  <w:num w:numId="11" w16cid:durableId="1745907340">
    <w:abstractNumId w:val="7"/>
    <w:lvlOverride w:ilvl="0">
      <w:startOverride w:val="1"/>
    </w:lvlOverride>
  </w:num>
  <w:num w:numId="12" w16cid:durableId="1682468350">
    <w:abstractNumId w:val="7"/>
    <w:lvlOverride w:ilvl="0">
      <w:startOverride w:val="2"/>
    </w:lvlOverride>
  </w:num>
  <w:num w:numId="13" w16cid:durableId="27418597">
    <w:abstractNumId w:val="22"/>
    <w:lvlOverride w:ilvl="0">
      <w:startOverride w:val="1"/>
    </w:lvlOverride>
  </w:num>
  <w:num w:numId="14" w16cid:durableId="1878859442">
    <w:abstractNumId w:val="22"/>
    <w:lvlOverride w:ilvl="0">
      <w:startOverride w:val="2"/>
    </w:lvlOverride>
  </w:num>
  <w:num w:numId="15" w16cid:durableId="846289499">
    <w:abstractNumId w:val="22"/>
    <w:lvlOverride w:ilvl="0">
      <w:startOverride w:val="3"/>
    </w:lvlOverride>
  </w:num>
  <w:num w:numId="16" w16cid:durableId="1305697971">
    <w:abstractNumId w:val="17"/>
  </w:num>
  <w:num w:numId="17" w16cid:durableId="1593859289">
    <w:abstractNumId w:val="15"/>
    <w:lvlOverride w:ilvl="0">
      <w:startOverride w:val="1"/>
    </w:lvlOverride>
  </w:num>
  <w:num w:numId="18" w16cid:durableId="901133026">
    <w:abstractNumId w:val="15"/>
    <w:lvlOverride w:ilvl="0">
      <w:startOverride w:val="2"/>
    </w:lvlOverride>
  </w:num>
  <w:num w:numId="19" w16cid:durableId="952324637">
    <w:abstractNumId w:val="15"/>
    <w:lvlOverride w:ilvl="0">
      <w:startOverride w:val="3"/>
    </w:lvlOverride>
  </w:num>
  <w:num w:numId="20" w16cid:durableId="440225790">
    <w:abstractNumId w:val="15"/>
    <w:lvlOverride w:ilvl="0">
      <w:startOverride w:val="4"/>
    </w:lvlOverride>
  </w:num>
  <w:num w:numId="21" w16cid:durableId="977026571">
    <w:abstractNumId w:val="15"/>
    <w:lvlOverride w:ilvl="0">
      <w:startOverride w:val="5"/>
    </w:lvlOverride>
  </w:num>
  <w:num w:numId="22" w16cid:durableId="511337865">
    <w:abstractNumId w:val="15"/>
    <w:lvlOverride w:ilvl="0">
      <w:startOverride w:val="6"/>
    </w:lvlOverride>
  </w:num>
  <w:num w:numId="23" w16cid:durableId="470876401">
    <w:abstractNumId w:val="10"/>
  </w:num>
  <w:num w:numId="24" w16cid:durableId="1626352248">
    <w:abstractNumId w:val="14"/>
  </w:num>
  <w:num w:numId="25" w16cid:durableId="1794516997">
    <w:abstractNumId w:val="23"/>
  </w:num>
  <w:num w:numId="26" w16cid:durableId="741567138">
    <w:abstractNumId w:val="13"/>
  </w:num>
  <w:num w:numId="27" w16cid:durableId="1812752520">
    <w:abstractNumId w:val="6"/>
  </w:num>
  <w:num w:numId="28" w16cid:durableId="1598979718">
    <w:abstractNumId w:val="26"/>
  </w:num>
  <w:num w:numId="29" w16cid:durableId="1358694474">
    <w:abstractNumId w:val="9"/>
  </w:num>
  <w:num w:numId="30" w16cid:durableId="969441267">
    <w:abstractNumId w:val="8"/>
  </w:num>
  <w:num w:numId="31" w16cid:durableId="24328394">
    <w:abstractNumId w:val="18"/>
  </w:num>
  <w:num w:numId="32" w16cid:durableId="1312560200">
    <w:abstractNumId w:val="19"/>
  </w:num>
  <w:num w:numId="33" w16cid:durableId="947127917">
    <w:abstractNumId w:val="12"/>
  </w:num>
  <w:num w:numId="34" w16cid:durableId="820539149">
    <w:abstractNumId w:val="5"/>
  </w:num>
  <w:num w:numId="35" w16cid:durableId="12731678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4FF9"/>
    <w:rsid w:val="00017663"/>
    <w:rsid w:val="000A4FA8"/>
    <w:rsid w:val="000B22D3"/>
    <w:rsid w:val="00150522"/>
    <w:rsid w:val="002239BA"/>
    <w:rsid w:val="00244831"/>
    <w:rsid w:val="00260A49"/>
    <w:rsid w:val="00263CC3"/>
    <w:rsid w:val="00273054"/>
    <w:rsid w:val="00287660"/>
    <w:rsid w:val="002D4DE6"/>
    <w:rsid w:val="00395E51"/>
    <w:rsid w:val="003B1A51"/>
    <w:rsid w:val="00420821"/>
    <w:rsid w:val="00447293"/>
    <w:rsid w:val="0048507C"/>
    <w:rsid w:val="004B3F1C"/>
    <w:rsid w:val="004D1B83"/>
    <w:rsid w:val="004E5A7C"/>
    <w:rsid w:val="004F0EF4"/>
    <w:rsid w:val="00526209"/>
    <w:rsid w:val="00557E39"/>
    <w:rsid w:val="005861BF"/>
    <w:rsid w:val="0061695B"/>
    <w:rsid w:val="006224F4"/>
    <w:rsid w:val="006A2666"/>
    <w:rsid w:val="006A67CB"/>
    <w:rsid w:val="006E3F6A"/>
    <w:rsid w:val="00741338"/>
    <w:rsid w:val="0079782A"/>
    <w:rsid w:val="007A7D9B"/>
    <w:rsid w:val="007C60BF"/>
    <w:rsid w:val="007D05C8"/>
    <w:rsid w:val="007E0A66"/>
    <w:rsid w:val="007F47F9"/>
    <w:rsid w:val="008C159C"/>
    <w:rsid w:val="008E1BB3"/>
    <w:rsid w:val="008E371A"/>
    <w:rsid w:val="009274D0"/>
    <w:rsid w:val="00964C06"/>
    <w:rsid w:val="00983D6E"/>
    <w:rsid w:val="009D56A3"/>
    <w:rsid w:val="00A07843"/>
    <w:rsid w:val="00A859F1"/>
    <w:rsid w:val="00A90A69"/>
    <w:rsid w:val="00A9464F"/>
    <w:rsid w:val="00AD1DF3"/>
    <w:rsid w:val="00B03A0E"/>
    <w:rsid w:val="00C02013"/>
    <w:rsid w:val="00C107E4"/>
    <w:rsid w:val="00C47C13"/>
    <w:rsid w:val="00CF7AA3"/>
    <w:rsid w:val="00D003D4"/>
    <w:rsid w:val="00D84E9B"/>
    <w:rsid w:val="00D97B39"/>
    <w:rsid w:val="00DA560D"/>
    <w:rsid w:val="00DC1E6A"/>
    <w:rsid w:val="00DF3F9A"/>
    <w:rsid w:val="00DF7DA9"/>
    <w:rsid w:val="00EA4FF9"/>
    <w:rsid w:val="00EC281B"/>
    <w:rsid w:val="00EC3628"/>
    <w:rsid w:val="00F03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8362EEE"/>
  <w15:docId w15:val="{1D165AF3-81B5-473B-9809-DC2895AB0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Palatino Linotype" w:hAnsi="Palatino Linotype"/>
      <w:szCs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cs="Arial"/>
      <w:b/>
      <w:bCs/>
      <w:iCs/>
      <w:sz w:val="24"/>
      <w:szCs w:val="28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371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3B5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371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3B5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  <w:rPr>
      <w:sz w:val="18"/>
    </w:r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  <w:rPr>
      <w:color w:val="0021A5"/>
      <w:sz w:val="14"/>
    </w:rPr>
  </w:style>
  <w:style w:type="paragraph" w:customStyle="1" w:styleId="ThemeLine">
    <w:name w:val="ThemeLine"/>
    <w:basedOn w:val="Footer"/>
    <w:pPr>
      <w:widowControl w:val="0"/>
      <w:autoSpaceDE w:val="0"/>
      <w:autoSpaceDN w:val="0"/>
      <w:adjustRightInd w:val="0"/>
      <w:spacing w:line="288" w:lineRule="auto"/>
      <w:textAlignment w:val="center"/>
    </w:pPr>
    <w:rPr>
      <w:i/>
      <w:sz w:val="24"/>
    </w:rPr>
  </w:style>
  <w:style w:type="character" w:customStyle="1" w:styleId="UnitHeading">
    <w:name w:val="Unit Heading"/>
    <w:basedOn w:val="DefaultParagraphFont"/>
    <w:rPr>
      <w:color w:val="0021A5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Helvetica" w:eastAsia="MS Gothic" w:hAnsi="Helveti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15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159C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7E0A66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7E0A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E0A66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E0A66"/>
    <w:rPr>
      <w:rFonts w:ascii="Palatino Linotype" w:hAnsi="Palatino Linotyp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0A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E0A66"/>
    <w:rPr>
      <w:rFonts w:ascii="Palatino Linotype" w:hAnsi="Palatino Linotype"/>
      <w:b/>
      <w:bCs/>
    </w:rPr>
  </w:style>
  <w:style w:type="character" w:styleId="Hyperlink">
    <w:name w:val="Hyperlink"/>
    <w:basedOn w:val="DefaultParagraphFont"/>
    <w:uiPriority w:val="99"/>
    <w:unhideWhenUsed/>
    <w:rsid w:val="00C107E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07E4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F0EF4"/>
    <w:rPr>
      <w:rFonts w:ascii="Garamond" w:eastAsiaTheme="minorHAnsi" w:hAnsi="Garamond" w:cstheme="minorBidi"/>
      <w:kern w:val="2"/>
      <w:sz w:val="24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0B22D3"/>
    <w:rPr>
      <w:rFonts w:ascii="Arial" w:hAnsi="Arial"/>
      <w:sz w:val="22"/>
      <w:szCs w:val="20"/>
    </w:rPr>
  </w:style>
  <w:style w:type="character" w:customStyle="1" w:styleId="BodyTextChar">
    <w:name w:val="Body Text Char"/>
    <w:basedOn w:val="DefaultParagraphFont"/>
    <w:link w:val="BodyText"/>
    <w:rsid w:val="000B22D3"/>
    <w:rPr>
      <w:rFonts w:ascii="Arial" w:hAnsi="Arial"/>
      <w:sz w:val="22"/>
    </w:rPr>
  </w:style>
  <w:style w:type="paragraph" w:styleId="ListParagraph">
    <w:name w:val="List Paragraph"/>
    <w:basedOn w:val="Normal"/>
    <w:uiPriority w:val="34"/>
    <w:qFormat/>
    <w:rsid w:val="006A67CB"/>
    <w:pPr>
      <w:ind w:left="720"/>
      <w:contextualSpacing/>
    </w:pPr>
    <w:rPr>
      <w:rFonts w:ascii="Calibri" w:eastAsia="Calibri" w:hAnsi="Calibri"/>
      <w:sz w:val="22"/>
      <w:szCs w:val="22"/>
    </w:rPr>
  </w:style>
  <w:style w:type="character" w:styleId="Emphasis">
    <w:name w:val="Emphasis"/>
    <w:basedOn w:val="DefaultParagraphFont"/>
    <w:uiPriority w:val="20"/>
    <w:qFormat/>
    <w:rsid w:val="00263CC3"/>
    <w:rPr>
      <w:i/>
      <w:iCs/>
    </w:rPr>
  </w:style>
  <w:style w:type="character" w:styleId="Strong">
    <w:name w:val="Strong"/>
    <w:basedOn w:val="DefaultParagraphFont"/>
    <w:uiPriority w:val="22"/>
    <w:qFormat/>
    <w:rsid w:val="00263CC3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371A"/>
    <w:rPr>
      <w:rFonts w:asciiTheme="majorHAnsi" w:eastAsiaTheme="majorEastAsia" w:hAnsiTheme="majorHAnsi" w:cstheme="majorBidi"/>
      <w:i/>
      <w:iCs/>
      <w:color w:val="2F3B55" w:themeColor="accent1" w:themeShade="BF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371A"/>
    <w:rPr>
      <w:rFonts w:asciiTheme="majorHAnsi" w:eastAsiaTheme="majorEastAsia" w:hAnsiTheme="majorHAnsi" w:cstheme="majorBidi"/>
      <w:color w:val="2F3B55" w:themeColor="accent1" w:themeShade="BF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4DE6"/>
    <w:pPr>
      <w:pBdr>
        <w:top w:val="single" w:sz="4" w:space="10" w:color="3F5072" w:themeColor="accent1"/>
        <w:bottom w:val="single" w:sz="4" w:space="10" w:color="3F5072" w:themeColor="accent1"/>
      </w:pBdr>
      <w:spacing w:before="360" w:after="360"/>
      <w:ind w:left="864" w:right="864"/>
      <w:jc w:val="center"/>
    </w:pPr>
    <w:rPr>
      <w:i/>
      <w:iCs/>
      <w:color w:val="3F507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4DE6"/>
    <w:rPr>
      <w:rFonts w:ascii="Palatino Linotype" w:hAnsi="Palatino Linotype"/>
      <w:i/>
      <w:iCs/>
      <w:color w:val="3F5072" w:themeColor="accent1"/>
      <w:szCs w:val="24"/>
    </w:rPr>
  </w:style>
  <w:style w:type="paragraph" w:customStyle="1" w:styleId="paragraph">
    <w:name w:val="paragraph"/>
    <w:basedOn w:val="Normal"/>
    <w:rsid w:val="00983D6E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normaltextrun">
    <w:name w:val="normaltextrun"/>
    <w:basedOn w:val="DefaultParagraphFont"/>
    <w:rsid w:val="00983D6E"/>
  </w:style>
  <w:style w:type="character" w:customStyle="1" w:styleId="eop">
    <w:name w:val="eop"/>
    <w:basedOn w:val="DefaultParagraphFont"/>
    <w:rsid w:val="00983D6E"/>
  </w:style>
  <w:style w:type="paragraph" w:styleId="Revision">
    <w:name w:val="Revision"/>
    <w:hidden/>
    <w:uiPriority w:val="99"/>
    <w:semiHidden/>
    <w:rsid w:val="007F47F9"/>
    <w:rPr>
      <w:rFonts w:ascii="Palatino Linotype" w:hAnsi="Palatino Linotype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26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55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72961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78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2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94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09470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08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83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6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2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erag810@ufl.edu" TargetMode="External"/><Relationship Id="rId13" Type="http://schemas.openxmlformats.org/officeDocument/2006/relationships/hyperlink" Target="mailto:aj22bd@fsu.ed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verag810@ufl.ed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j22bd@fsu.ed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verag810@ufl.ed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j22bd@fsu.edu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UF-FSU Colors">
      <a:dk1>
        <a:sysClr val="windowText" lastClr="000000"/>
      </a:dk1>
      <a:lt1>
        <a:sysClr val="window" lastClr="FFFFFF"/>
      </a:lt1>
      <a:dk2>
        <a:srgbClr val="182D55"/>
      </a:dk2>
      <a:lt2>
        <a:srgbClr val="1F5B87"/>
      </a:lt2>
      <a:accent1>
        <a:srgbClr val="3F5072"/>
      </a:accent1>
      <a:accent2>
        <a:srgbClr val="00A79C"/>
      </a:accent2>
      <a:accent3>
        <a:srgbClr val="E9BA67"/>
      </a:accent3>
      <a:accent4>
        <a:srgbClr val="FFFFFF"/>
      </a:accent4>
      <a:accent5>
        <a:srgbClr val="FFFFFF"/>
      </a:accent5>
      <a:accent6>
        <a:srgbClr val="FFFFFF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919A2C-6B4A-473D-9096-8ED53DB1A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519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College or Unit Name</vt:lpstr>
    </vt:vector>
  </TitlesOfParts>
  <Company>UF</Company>
  <LinksUpToDate>false</LinksUpToDate>
  <CharactersWithSpaces>3477</CharactersWithSpaces>
  <SharedDoc>false</SharedDoc>
  <HLinks>
    <vt:vector size="6" baseType="variant">
      <vt:variant>
        <vt:i4>5505027</vt:i4>
      </vt:variant>
      <vt:variant>
        <vt:i4>-1</vt:i4>
      </vt:variant>
      <vt:variant>
        <vt:i4>2049</vt:i4>
      </vt:variant>
      <vt:variant>
        <vt:i4>1</vt:i4>
      </vt:variant>
      <vt:variant>
        <vt:lpwstr>UF Signature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College or Unit Name</dc:title>
  <dc:creator>Meyer,Meghan E</dc:creator>
  <cp:lastModifiedBy>Vera,Genesis L</cp:lastModifiedBy>
  <cp:revision>3</cp:revision>
  <cp:lastPrinted>2006-08-21T15:57:00Z</cp:lastPrinted>
  <dcterms:created xsi:type="dcterms:W3CDTF">2026-08-12T20:09:00Z</dcterms:created>
  <dcterms:modified xsi:type="dcterms:W3CDTF">2026-08-13T18:48:00Z</dcterms:modified>
</cp:coreProperties>
</file>